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JDFYCG-2024010</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hint="eastAsia" w:asciiTheme="minorEastAsia" w:hAnsiTheme="minorEastAsia"/>
          <w:b/>
          <w:spacing w:val="15"/>
          <w:sz w:val="44"/>
          <w:szCs w:val="44"/>
          <w:highlight w:val="none"/>
          <w:lang w:eastAsia="zh-CN"/>
        </w:rPr>
      </w:pPr>
      <w:r>
        <w:rPr>
          <w:rFonts w:hint="eastAsia" w:asciiTheme="minorEastAsia" w:hAnsiTheme="minorEastAsia"/>
          <w:b/>
          <w:spacing w:val="15"/>
          <w:sz w:val="44"/>
          <w:szCs w:val="44"/>
          <w:highlight w:val="none"/>
          <w:lang w:eastAsia="zh-CN"/>
        </w:rPr>
        <w:t>扬州市江都妇幼保健院医用超声波</w:t>
      </w: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lang w:eastAsia="zh-CN"/>
        </w:rPr>
        <w:t>清洗机采购项目</w:t>
      </w:r>
      <w:r>
        <w:rPr>
          <w:rFonts w:hint="eastAsia" w:asciiTheme="minorEastAsia" w:hAnsiTheme="minorEastAsia"/>
          <w:b/>
          <w:spacing w:val="15"/>
          <w:sz w:val="44"/>
          <w:szCs w:val="44"/>
          <w:highlight w:val="none"/>
        </w:rPr>
        <w:t>询价文件</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both"/>
        <w:rPr>
          <w:rFonts w:asciiTheme="minorEastAsia" w:hAnsiTheme="minorEastAsia"/>
          <w:b/>
          <w:spacing w:val="15"/>
          <w:sz w:val="36"/>
          <w:szCs w:val="36"/>
          <w:highlight w:val="none"/>
          <w:u w:val="single"/>
        </w:rPr>
      </w:pPr>
    </w:p>
    <w:p>
      <w:pPr>
        <w:pStyle w:val="57"/>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7</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23</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r>
        <w:rPr>
          <w:rFonts w:hint="eastAsia" w:asciiTheme="minorEastAsia" w:hAnsiTheme="minorEastAsia"/>
          <w:b/>
          <w:spacing w:val="15"/>
          <w:sz w:val="36"/>
          <w:szCs w:val="36"/>
          <w:highlight w:val="none"/>
          <w:u w:val="single"/>
          <w:lang w:eastAsia="zh-CN"/>
        </w:rPr>
        <w:t>JDFYCG-2024010扬州市江都妇幼保健院医用超声波清洗机采购项目</w:t>
      </w: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rPr>
        <w:t>询价公告</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JDFYCG-2024010</w:t>
      </w:r>
    </w:p>
    <w:p>
      <w:pPr>
        <w:spacing w:line="480" w:lineRule="exact"/>
        <w:ind w:firstLine="480" w:firstLineChars="200"/>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医用超声波清洗机</w:t>
      </w:r>
      <w:r>
        <w:rPr>
          <w:rFonts w:hint="eastAsia" w:ascii="宋体" w:hAnsi="宋体" w:eastAsia="宋体" w:cs="Times New Roman"/>
          <w:bCs/>
          <w:sz w:val="24"/>
          <w:szCs w:val="24"/>
          <w:highlight w:val="none"/>
        </w:rPr>
        <w:t>，现欢迎符合相关条件的供应商参加。</w:t>
      </w:r>
    </w:p>
    <w:p>
      <w:pPr>
        <w:widowControl/>
        <w:spacing w:line="480" w:lineRule="exact"/>
        <w:ind w:firstLine="482" w:firstLineChars="200"/>
        <w:jc w:val="left"/>
        <w:rPr>
          <w:rFonts w:ascii="宋体" w:hAnsi="宋体"/>
          <w:b/>
          <w:sz w:val="24"/>
          <w:szCs w:val="24"/>
          <w:highlight w:val="none"/>
        </w:rPr>
      </w:pPr>
      <w:r>
        <w:rPr>
          <w:rFonts w:hint="eastAsia" w:ascii="宋体" w:hAnsi="宋体"/>
          <w:b/>
          <w:sz w:val="24"/>
          <w:szCs w:val="24"/>
          <w:highlight w:val="none"/>
        </w:rPr>
        <w:t>（一）项目采购要求：</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rPr>
        <w:t>4、</w:t>
      </w:r>
      <w:r>
        <w:rPr>
          <w:rFonts w:hint="eastAsia" w:cs="仿宋" w:asciiTheme="minorEastAsia" w:hAnsiTheme="minorEastAsia"/>
          <w:bCs/>
          <w:sz w:val="24"/>
          <w:szCs w:val="24"/>
        </w:rPr>
        <w:t>投标供应商所投产品应具有有效的医疗器械注册证</w:t>
      </w:r>
      <w:r>
        <w:rPr>
          <w:rFonts w:hint="eastAsia" w:ascii="宋体" w:hAnsi="宋体"/>
          <w:bCs/>
          <w:sz w:val="24"/>
          <w:szCs w:val="24"/>
        </w:rPr>
        <w:t>（复印件加盖投标人公章）；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、法定代表人资格证明或法定代表人有效授权委托书（原件及复印件加盖投标人公章）；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7、投标产品目录（包括产品名称、规格型号、计量单位、生产厂家、产品注册证、注册证有效期等）（复印件加盖投标人公章）；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rPr>
        <w:t>8、投标人所提供投标产品技术参数满足采购人需求的证明文件（如产品的宣传彩页、白皮书、技术参数说明书等）；</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、技术参数要求响应偏离表（加盖公章）；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、承诺书（格式详见附件3，加盖公章）；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、参加采购活动前3年内在经营活动中没有重大违法记录的书面声明（格式详见附件4，加盖公章）；</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、供应商廉洁自律承诺书（格式详见附件5，加盖公章）。</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w:t>
      </w:r>
      <w:r>
        <w:rPr>
          <w:rFonts w:hint="eastAsia" w:ascii="宋体" w:hAnsi="宋体"/>
          <w:b/>
          <w:sz w:val="24"/>
          <w:szCs w:val="24"/>
          <w:highlight w:val="none"/>
          <w:lang w:val="en-US" w:eastAsia="zh-CN"/>
        </w:rPr>
        <w:t>柒佰元整</w:t>
      </w:r>
      <w:r>
        <w:rPr>
          <w:rFonts w:hint="eastAsia" w:ascii="宋体" w:hAnsi="宋体"/>
          <w:b/>
          <w:sz w:val="24"/>
          <w:szCs w:val="24"/>
          <w:highlight w:val="none"/>
        </w:rPr>
        <w:t>。</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spacing w:line="480" w:lineRule="exact"/>
        <w:ind w:firstLine="480" w:firstLineChars="200"/>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spacing w:line="480" w:lineRule="exact"/>
        <w:ind w:firstLine="482" w:firstLineChars="200"/>
        <w:rPr>
          <w:rFonts w:ascii="宋体" w:hAnsi="宋体"/>
          <w:b/>
          <w:sz w:val="24"/>
          <w:szCs w:val="24"/>
          <w:highlight w:val="none"/>
        </w:rPr>
      </w:pPr>
      <w:r>
        <w:rPr>
          <w:rFonts w:hint="eastAsia" w:ascii="宋体" w:hAnsi="宋体"/>
          <w:b/>
          <w:sz w:val="24"/>
          <w:szCs w:val="24"/>
          <w:highlight w:val="none"/>
        </w:rPr>
        <w:t>（三）供应商参加投标确认函（格式详见附件6）</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25</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widowControl/>
        <w:adjustRightInd w:val="0"/>
        <w:snapToGrid w:val="0"/>
        <w:spacing w:line="480" w:lineRule="exact"/>
        <w:ind w:firstLine="480" w:firstLineChars="200"/>
        <w:jc w:val="left"/>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4</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（五）拒绝下述供应商参加本次采购活动：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（九）</w:t>
      </w:r>
      <w:r>
        <w:rPr>
          <w:rFonts w:hint="eastAsia" w:ascii="宋体" w:hAnsi="宋体"/>
          <w:sz w:val="24"/>
          <w:szCs w:val="24"/>
        </w:rPr>
        <w:t>供货期：合同签订后7日内到货并安装调试完成</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lang w:eastAsia="zh-CN"/>
        </w:rPr>
        <w:t>年。</w:t>
      </w:r>
    </w:p>
    <w:p>
      <w:pPr>
        <w:keepNext w:val="0"/>
        <w:keepLines w:val="0"/>
        <w:pageBreakBefore w:val="0"/>
        <w:kinsoku/>
        <w:wordWrap/>
        <w:topLinePunct w:val="0"/>
        <w:bidi w:val="0"/>
        <w:snapToGrid/>
        <w:spacing w:line="480" w:lineRule="exact"/>
        <w:ind w:firstLine="480" w:firstLineChars="200"/>
        <w:rPr>
          <w:rFonts w:hint="eastAsia" w:ascii="仿宋_GB2312" w:hAnsi="宋体" w:cs="Arial"/>
          <w:sz w:val="24"/>
          <w:szCs w:val="24"/>
          <w:highlight w:val="none"/>
        </w:rPr>
      </w:pPr>
      <w:r>
        <w:rPr>
          <w:rFonts w:hint="eastAsia" w:ascii="仿宋_GB2312" w:hAnsi="宋体" w:cs="Arial"/>
          <w:sz w:val="24"/>
          <w:szCs w:val="24"/>
          <w:highlight w:val="none"/>
          <w:lang w:eastAsia="zh-CN"/>
        </w:rPr>
        <w:t>（</w:t>
      </w:r>
      <w:r>
        <w:rPr>
          <w:rFonts w:hint="eastAsia" w:ascii="宋体" w:hAnsi="宋体"/>
          <w:sz w:val="24"/>
          <w:szCs w:val="24"/>
          <w:highlight w:val="none"/>
        </w:rPr>
        <w:t>十</w:t>
      </w:r>
      <w:r>
        <w:rPr>
          <w:rFonts w:hint="eastAsia" w:ascii="宋体" w:hAnsi="宋体"/>
          <w:sz w:val="24"/>
          <w:szCs w:val="24"/>
          <w:highlight w:val="none"/>
          <w:lang w:val="en-US" w:eastAsia="zh-CN"/>
        </w:rPr>
        <w:t>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宋体" w:hAnsi="宋体" w:eastAsia="宋体" w:cs="宋体"/>
          <w:sz w:val="24"/>
          <w:szCs w:val="24"/>
          <w:highlight w:val="none"/>
          <w:lang w:eastAsia="zh-CN"/>
        </w:rPr>
        <w:t>设备安装验收调试成功后，一年内付款</w:t>
      </w:r>
      <w:r>
        <w:rPr>
          <w:rFonts w:hint="eastAsia" w:ascii="仿宋_GB2312" w:hAnsi="宋体" w:cs="Arial"/>
          <w:sz w:val="24"/>
          <w:szCs w:val="24"/>
          <w:highlight w:val="none"/>
        </w:rPr>
        <w:t>。</w:t>
      </w:r>
    </w:p>
    <w:p>
      <w:pPr>
        <w:keepNext w:val="0"/>
        <w:keepLines w:val="0"/>
        <w:pageBreakBefore w:val="0"/>
        <w:kinsoku/>
        <w:wordWrap/>
        <w:topLinePunct w:val="0"/>
        <w:bidi w:val="0"/>
        <w:snapToGrid/>
        <w:spacing w:line="480" w:lineRule="exact"/>
        <w:ind w:firstLine="480" w:firstLineChars="200"/>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pPr>
        <w:widowControl/>
        <w:shd w:val="clear" w:color="auto" w:fill="FFFFFF"/>
        <w:spacing w:line="480" w:lineRule="exact"/>
        <w:ind w:left="479" w:leftChars="228"/>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7月26日下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14:00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7月26日下</w:t>
      </w:r>
      <w:r>
        <w:rPr>
          <w:rFonts w:hint="eastAsia" w:cs="Arial" w:asciiTheme="majorEastAsia" w:hAnsiTheme="majorEastAsia" w:eastAsiaTheme="majorEastAsia"/>
          <w:sz w:val="24"/>
          <w:szCs w:val="24"/>
          <w:highlight w:val="none"/>
        </w:rPr>
        <w:t>午</w:t>
      </w:r>
      <w:r>
        <w:rPr>
          <w:rFonts w:hint="eastAsia" w:cs="Arial" w:asciiTheme="majorEastAsia" w:hAnsiTheme="majorEastAsia" w:eastAsiaTheme="majorEastAsia"/>
          <w:sz w:val="24"/>
          <w:szCs w:val="24"/>
          <w:highlight w:val="none"/>
          <w:lang w:val="en-US" w:eastAsia="zh-CN"/>
        </w:rPr>
        <w:t>14:30</w:t>
      </w:r>
      <w:r>
        <w:rPr>
          <w:rFonts w:hint="eastAsia" w:cs="Arial" w:asciiTheme="majorEastAsia" w:hAnsiTheme="majorEastAsia" w:eastAsiaTheme="majorEastAsia"/>
          <w:sz w:val="24"/>
          <w:szCs w:val="24"/>
          <w:highlight w:val="none"/>
        </w:rPr>
        <w:t>(北京时间)</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widowControl/>
        <w:shd w:val="clear" w:color="auto" w:fill="FFFFFF"/>
        <w:spacing w:line="480" w:lineRule="exact"/>
        <w:ind w:left="479" w:leftChars="228"/>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7月26日</w:t>
      </w:r>
      <w:r>
        <w:rPr>
          <w:rFonts w:hint="eastAsia" w:cs="Arial" w:asciiTheme="majorEastAsia" w:hAnsiTheme="majorEastAsia" w:eastAsiaTheme="majorEastAsia"/>
          <w:sz w:val="24"/>
          <w:szCs w:val="24"/>
          <w:highlight w:val="none"/>
        </w:rPr>
        <w:t>下午</w:t>
      </w:r>
      <w:r>
        <w:rPr>
          <w:rFonts w:hint="eastAsia" w:cs="Arial" w:asciiTheme="majorEastAsia" w:hAnsiTheme="majorEastAsia" w:eastAsiaTheme="majorEastAsia"/>
          <w:sz w:val="24"/>
          <w:szCs w:val="24"/>
          <w:highlight w:val="none"/>
          <w:lang w:val="en-US" w:eastAsia="zh-CN"/>
        </w:rPr>
        <w:t>14:30</w:t>
      </w:r>
      <w:r>
        <w:rPr>
          <w:rFonts w:hint="eastAsia" w:cs="Arial" w:asciiTheme="majorEastAsia" w:hAnsiTheme="majorEastAsia" w:eastAsiaTheme="majorEastAsia"/>
          <w:sz w:val="24"/>
          <w:szCs w:val="24"/>
          <w:highlight w:val="none"/>
        </w:rPr>
        <w:t>(北京时间)</w:t>
      </w:r>
      <w:bookmarkStart w:id="2" w:name="_GoBack"/>
      <w:bookmarkEnd w:id="2"/>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widowControl/>
        <w:shd w:val="clear" w:color="auto" w:fill="FFFFFF"/>
        <w:spacing w:line="480" w:lineRule="exact"/>
        <w:ind w:firstLine="480" w:firstLineChars="200"/>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spacing w:line="480" w:lineRule="exact"/>
        <w:ind w:firstLine="480" w:firstLineChars="200"/>
        <w:jc w:val="right"/>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采购代理机构：江苏屸川全项目管理有限公司</w:t>
      </w:r>
    </w:p>
    <w:p>
      <w:pPr>
        <w:spacing w:line="480" w:lineRule="exact"/>
        <w:ind w:firstLine="480" w:firstLineChars="200"/>
        <w:jc w:val="right"/>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7月23日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扬州市江都妇幼保健院医用超声波清洗机采购项目</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JDFYCG-2024010</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pPr>
              <w:spacing w:line="360" w:lineRule="auto"/>
              <w:rPr>
                <w:rFonts w:hint="eastAsia" w:ascii="宋体" w:hAnsi="宋体" w:eastAsia="宋体" w:cs="宋体"/>
                <w:bCs/>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pPr>
              <w:spacing w:line="360" w:lineRule="auto"/>
              <w:rPr>
                <w:rFonts w:hint="eastAsia" w:ascii="宋体" w:hAnsi="宋体" w:eastAsia="宋体" w:cs="宋体"/>
                <w:bCs/>
              </w:rPr>
            </w:pPr>
            <w:r>
              <w:rPr>
                <w:rFonts w:hint="eastAsia" w:ascii="宋体" w:hAnsi="宋体" w:eastAsia="宋体" w:cs="宋体"/>
                <w:bCs/>
              </w:rPr>
              <w:t>3、投标供应商所投产品应具有有效的医疗器械注册证；</w:t>
            </w:r>
          </w:p>
          <w:p>
            <w:pPr>
              <w:spacing w:line="360" w:lineRule="auto"/>
              <w:rPr>
                <w:rFonts w:hint="eastAsia" w:ascii="宋体" w:hAnsi="宋体" w:eastAsia="宋体" w:cs="宋体"/>
                <w:bCs/>
              </w:rPr>
            </w:pPr>
            <w:r>
              <w:rPr>
                <w:rFonts w:hint="eastAsia" w:ascii="宋体" w:hAnsi="宋体" w:eastAsia="宋体" w:cs="宋体"/>
                <w:bCs/>
              </w:rPr>
              <w:t>4、本项目不接受联合体投标；</w:t>
            </w:r>
          </w:p>
          <w:p>
            <w:pPr>
              <w:spacing w:line="480" w:lineRule="exact"/>
              <w:rPr>
                <w:rFonts w:cs="仿宋" w:asciiTheme="majorEastAsia" w:hAnsiTheme="majorEastAsia" w:eastAsiaTheme="majorEastAsia"/>
                <w:bCs/>
                <w:highlight w:val="none"/>
              </w:rPr>
            </w:pPr>
            <w:r>
              <w:rPr>
                <w:rFonts w:hint="eastAsia" w:ascii="宋体" w:hAnsi="宋体" w:eastAsia="宋体" w:cs="宋体"/>
                <w:bCs/>
              </w:rPr>
              <w:t>5、本项目不接受进口产品投标。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7月26日</w:t>
            </w:r>
            <w:r>
              <w:rPr>
                <w:rFonts w:hint="eastAsia" w:cs="仿宋" w:asciiTheme="majorEastAsia" w:hAnsiTheme="majorEastAsia" w:eastAsiaTheme="majorEastAsia"/>
                <w:bCs/>
                <w:highlight w:val="none"/>
                <w:lang w:eastAsia="zh-CN"/>
              </w:rPr>
              <w:t>下午1</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lang w:eastAsia="zh-CN"/>
              </w:rPr>
              <w:t>:</w:t>
            </w:r>
            <w:r>
              <w:rPr>
                <w:rFonts w:hint="eastAsia" w:cs="仿宋" w:asciiTheme="majorEastAsia" w:hAnsiTheme="majorEastAsia" w:eastAsiaTheme="majorEastAsia"/>
                <w:bCs/>
                <w:highlight w:val="none"/>
                <w:lang w:val="en-US" w:eastAsia="zh-CN"/>
              </w:rPr>
              <w:t>0</w:t>
            </w:r>
            <w:r>
              <w:rPr>
                <w:rFonts w:hint="eastAsia" w:cs="仿宋" w:asciiTheme="majorEastAsia" w:hAnsiTheme="majorEastAsia" w:eastAsiaTheme="majorEastAsia"/>
                <w:bCs/>
                <w:highlight w:val="none"/>
                <w:lang w:eastAsia="zh-CN"/>
              </w:rPr>
              <w:t>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7月26日</w:t>
            </w:r>
            <w:r>
              <w:rPr>
                <w:rFonts w:hint="eastAsia" w:cs="仿宋" w:asciiTheme="majorEastAsia" w:hAnsiTheme="majorEastAsia" w:eastAsiaTheme="majorEastAsia"/>
                <w:bCs/>
                <w:highlight w:val="none"/>
                <w:lang w:eastAsia="zh-CN"/>
              </w:rPr>
              <w:t>下午14:30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7月26日</w:t>
            </w:r>
            <w:r>
              <w:rPr>
                <w:rFonts w:hint="eastAsia" w:cs="仿宋" w:asciiTheme="majorEastAsia" w:hAnsiTheme="majorEastAsia" w:eastAsiaTheme="majorEastAsia"/>
                <w:bCs/>
                <w:highlight w:val="none"/>
                <w:lang w:eastAsia="zh-CN"/>
              </w:rPr>
              <w:t>下午14:30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投标保证金：柒佰元整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tblPrEx>
          <w:tblCellMar>
            <w:top w:w="0" w:type="dxa"/>
            <w:left w:w="108" w:type="dxa"/>
            <w:bottom w:w="0" w:type="dxa"/>
            <w:right w:w="108" w:type="dxa"/>
          </w:tblCellMar>
        </w:tblPrEx>
        <w:trPr>
          <w:trHeight w:val="1152"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980"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医用超声波清洗机项目</w:t>
            </w:r>
          </w:p>
        </w:tc>
        <w:tc>
          <w:tcPr>
            <w:tcW w:w="182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val="en-US" w:eastAsia="zh-CN"/>
              </w:rPr>
              <w:t>套</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lang w:val="en-US" w:eastAsia="zh-CN"/>
              </w:rPr>
            </w:pPr>
            <w:r>
              <w:rPr>
                <w:rFonts w:hint="eastAsia"/>
                <w:lang w:val="en-US" w:eastAsia="zh-CN"/>
              </w:rPr>
              <w:t>货期：合同签订后7日内到货并安装调试完成。</w:t>
            </w:r>
          </w:p>
        </w:tc>
      </w:tr>
      <w:tr>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ascii="宋体" w:hAnsi="宋体" w:cs="宋体"/>
                <w:kern w:val="0"/>
                <w:highlight w:val="none"/>
                <w:lang w:eastAsia="zh-CN"/>
              </w:rPr>
              <w:t>人员工资</w:t>
            </w:r>
            <w:r>
              <w:rPr>
                <w:rFonts w:hint="eastAsia" w:ascii="宋体" w:hAnsi="宋体" w:cs="宋体"/>
                <w:kern w:val="0"/>
                <w:highlight w:val="none"/>
              </w:rPr>
              <w:t>－</w:t>
            </w:r>
            <w:r>
              <w:rPr>
                <w:rFonts w:hint="eastAsia" w:ascii="宋体" w:hAnsi="宋体" w:cs="宋体"/>
                <w:kern w:val="0"/>
                <w:highlight w:val="none"/>
                <w:lang w:eastAsia="zh-CN"/>
              </w:rPr>
              <w:t>维保费</w:t>
            </w:r>
            <w:r>
              <w:rPr>
                <w:rFonts w:hint="eastAsia" w:ascii="宋体" w:hAnsi="宋体" w:cs="宋体"/>
                <w:kern w:val="0"/>
                <w:highlight w:val="none"/>
              </w:rPr>
              <w:t>—</w:t>
            </w:r>
            <w:r>
              <w:rPr>
                <w:rFonts w:hint="eastAsia" w:ascii="宋体" w:hAnsi="宋体" w:cs="宋体"/>
                <w:kern w:val="0"/>
                <w:highlight w:val="none"/>
                <w:lang w:eastAsia="zh-CN"/>
              </w:rPr>
              <w:t>配件费</w:t>
            </w:r>
            <w:r>
              <w:rPr>
                <w:rFonts w:hint="eastAsia" w:ascii="宋体" w:hAnsi="宋体" w:cs="宋体"/>
                <w:kern w:val="0"/>
                <w:highlight w:val="none"/>
              </w:rPr>
              <w:t>—检测</w:t>
            </w:r>
            <w:r>
              <w:rPr>
                <w:rFonts w:hint="eastAsia" w:ascii="宋体" w:hAnsi="宋体" w:cs="宋体"/>
                <w:kern w:val="0"/>
                <w:highlight w:val="none"/>
                <w:lang w:eastAsia="zh-CN"/>
              </w:rPr>
              <w:t>费</w:t>
            </w:r>
            <w:r>
              <w:rPr>
                <w:rFonts w:hint="eastAsia" w:ascii="宋体" w:hAnsi="宋体" w:cs="宋体"/>
                <w:kern w:val="0"/>
                <w:highlight w:val="none"/>
              </w:rPr>
              <w:t>—调试费—税金等相关所有费用。</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：三年</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jc w:val="center"/>
        <w:rPr>
          <w:rStyle w:val="50"/>
          <w:rFonts w:hint="eastAsia"/>
          <w:color w:val="auto"/>
          <w:sz w:val="32"/>
          <w:szCs w:val="32"/>
          <w:lang w:eastAsia="zh-CN"/>
        </w:rPr>
      </w:pPr>
      <w:r>
        <w:rPr>
          <w:rStyle w:val="50"/>
          <w:rFonts w:hint="eastAsia"/>
          <w:color w:val="auto"/>
          <w:sz w:val="32"/>
          <w:szCs w:val="32"/>
          <w:lang w:eastAsia="zh-CN"/>
        </w:rPr>
        <w:t>医用</w:t>
      </w:r>
      <w:r>
        <w:rPr>
          <w:rStyle w:val="50"/>
          <w:rFonts w:hint="eastAsia"/>
          <w:color w:val="auto"/>
          <w:sz w:val="32"/>
          <w:szCs w:val="32"/>
        </w:rPr>
        <w:t>超声波清洗机</w:t>
      </w:r>
      <w:r>
        <w:rPr>
          <w:rStyle w:val="50"/>
          <w:rFonts w:hint="eastAsia"/>
          <w:color w:val="auto"/>
          <w:sz w:val="32"/>
          <w:szCs w:val="32"/>
          <w:lang w:eastAsia="zh-CN"/>
        </w:rPr>
        <w:t>技术参数</w:t>
      </w:r>
    </w:p>
    <w:p>
      <w:pPr>
        <w:jc w:val="center"/>
        <w:rPr>
          <w:rStyle w:val="50"/>
          <w:rFonts w:hint="eastAsia"/>
          <w:color w:val="auto"/>
          <w:sz w:val="32"/>
          <w:szCs w:val="32"/>
          <w:lang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rPr>
        <w:t>整机采用SUS304优质不锈钢材料</w:t>
      </w:r>
    </w:p>
    <w:p>
      <w:pPr>
        <w:keepNext w:val="0"/>
        <w:keepLines w:val="0"/>
        <w:pageBreakBefore w:val="0"/>
        <w:widowControl w:val="0"/>
        <w:numPr>
          <w:ilvl w:val="0"/>
          <w:numId w:val="2"/>
        </w:numPr>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eastAsia="zh-CN"/>
        </w:rPr>
        <w:t>内槽尺寸：</w:t>
      </w:r>
      <w:r>
        <w:rPr>
          <w:rFonts w:hint="default" w:ascii="Calibri" w:hAnsi="Calibri" w:cs="Calibri"/>
          <w:sz w:val="21"/>
          <w:szCs w:val="21"/>
          <w:lang w:eastAsia="zh-CN"/>
        </w:rPr>
        <w:t>&gt;</w:t>
      </w:r>
      <w:r>
        <w:rPr>
          <w:rFonts w:hint="eastAsia" w:ascii="宋体" w:hAnsi="宋体" w:cs="宋体"/>
          <w:sz w:val="21"/>
          <w:szCs w:val="21"/>
          <w:lang w:val="en-US" w:eastAsia="zh-CN"/>
        </w:rPr>
        <w:t>700*400*300（长*宽*高）</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宋体" w:hAnsi="宋体" w:cs="宋体" w:eastAsiaTheme="minorEastAsia"/>
          <w:sz w:val="21"/>
          <w:szCs w:val="21"/>
          <w:lang w:val="en-US" w:eastAsia="zh-CN"/>
        </w:rPr>
      </w:pPr>
      <w:r>
        <w:rPr>
          <w:rFonts w:hint="eastAsia" w:ascii="宋体" w:hAnsi="宋体" w:cs="宋体"/>
          <w:sz w:val="21"/>
          <w:szCs w:val="21"/>
          <w:lang w:val="en-US" w:eastAsia="zh-CN"/>
        </w:rPr>
        <w:t>2、容积：</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80L</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lang w:eastAsia="zh-CN"/>
        </w:rPr>
      </w:pPr>
      <w:r>
        <w:rPr>
          <w:rFonts w:hint="eastAsia" w:ascii="宋体" w:hAnsi="宋体" w:cs="宋体"/>
          <w:sz w:val="21"/>
          <w:szCs w:val="21"/>
          <w:lang w:val="en-US" w:eastAsia="zh-CN"/>
        </w:rPr>
        <w:t>3、</w:t>
      </w:r>
      <w:r>
        <w:rPr>
          <w:rFonts w:hint="eastAsia" w:ascii="宋体" w:hAnsi="宋体" w:cs="宋体"/>
          <w:sz w:val="21"/>
          <w:szCs w:val="21"/>
        </w:rPr>
        <w:t>超声频率</w:t>
      </w:r>
      <w:r>
        <w:rPr>
          <w:rFonts w:hint="eastAsia" w:ascii="宋体" w:hAnsi="宋体" w:cs="宋体"/>
          <w:sz w:val="21"/>
          <w:szCs w:val="21"/>
          <w:lang w:val="en-US" w:eastAsia="zh-CN"/>
        </w:rPr>
        <w:t>：三个</w:t>
      </w:r>
      <w:r>
        <w:rPr>
          <w:rFonts w:hint="eastAsia" w:ascii="宋体" w:hAnsi="宋体" w:cs="宋体"/>
          <w:sz w:val="21"/>
          <w:szCs w:val="21"/>
          <w:lang w:eastAsia="zh-CN"/>
        </w:rPr>
        <w:t>及以上</w:t>
      </w:r>
      <w:r>
        <w:rPr>
          <w:rFonts w:hint="eastAsia" w:ascii="宋体" w:hAnsi="宋体" w:cs="宋体"/>
          <w:sz w:val="21"/>
          <w:szCs w:val="21"/>
        </w:rPr>
        <w:t>频率</w:t>
      </w:r>
      <w:r>
        <w:rPr>
          <w:rFonts w:hint="eastAsia" w:ascii="宋体" w:hAnsi="宋体" w:cs="宋体"/>
          <w:sz w:val="21"/>
          <w:szCs w:val="21"/>
          <w:lang w:eastAsia="zh-CN"/>
        </w:rPr>
        <w:t>可调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清洗温度</w:t>
      </w:r>
      <w:r>
        <w:rPr>
          <w:rFonts w:hint="eastAsia" w:ascii="宋体" w:hAnsi="宋体" w:cs="宋体"/>
          <w:sz w:val="21"/>
          <w:szCs w:val="21"/>
          <w:lang w:eastAsia="zh-CN"/>
        </w:rPr>
        <w:t>：室温</w:t>
      </w:r>
      <w:r>
        <w:rPr>
          <w:rFonts w:hint="eastAsia" w:ascii="宋体" w:hAnsi="宋体" w:cs="宋体"/>
          <w:sz w:val="21"/>
          <w:szCs w:val="21"/>
          <w:lang w:val="en-US" w:eastAsia="zh-CN"/>
        </w:rPr>
        <w:t>-40</w:t>
      </w:r>
      <w:r>
        <w:rPr>
          <w:rFonts w:hint="eastAsia" w:ascii="宋体" w:hAnsi="宋体" w:cs="宋体"/>
          <w:sz w:val="21"/>
          <w:szCs w:val="21"/>
        </w:rPr>
        <w:t>℃</w:t>
      </w:r>
      <w:r>
        <w:rPr>
          <w:rFonts w:hint="eastAsia" w:ascii="宋体" w:hAnsi="宋体" w:cs="宋体"/>
          <w:sz w:val="21"/>
          <w:szCs w:val="21"/>
          <w:lang w:eastAsia="zh-CN"/>
        </w:rPr>
        <w:t>以上</w:t>
      </w:r>
      <w:r>
        <w:rPr>
          <w:rFonts w:hint="eastAsia" w:ascii="宋体" w:hAnsi="宋体" w:cs="宋体"/>
          <w:sz w:val="21"/>
          <w:szCs w:val="21"/>
        </w:rPr>
        <w:t>任意设置</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val="en-US" w:eastAsia="zh-CN"/>
        </w:rPr>
        <w:t>5、</w:t>
      </w:r>
      <w:r>
        <w:rPr>
          <w:rFonts w:hint="eastAsia" w:ascii="宋体" w:hAnsi="宋体" w:cs="宋体"/>
          <w:sz w:val="21"/>
          <w:szCs w:val="21"/>
        </w:rPr>
        <w:t>超声工作时间</w:t>
      </w:r>
      <w:r>
        <w:rPr>
          <w:rFonts w:hint="eastAsia" w:ascii="宋体" w:hAnsi="宋体" w:cs="宋体"/>
          <w:sz w:val="21"/>
          <w:szCs w:val="21"/>
          <w:lang w:eastAsia="zh-CN"/>
        </w:rPr>
        <w:t>：</w:t>
      </w:r>
      <w:r>
        <w:rPr>
          <w:rFonts w:hint="eastAsia" w:ascii="宋体" w:hAnsi="宋体" w:cs="宋体"/>
          <w:sz w:val="21"/>
          <w:szCs w:val="21"/>
        </w:rPr>
        <w:t>1-99分钟任意可调</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一键启动进水</w:t>
      </w:r>
      <w:r>
        <w:rPr>
          <w:rFonts w:hint="eastAsia" w:ascii="宋体" w:hAnsi="宋体" w:cs="宋体"/>
          <w:sz w:val="21"/>
          <w:szCs w:val="21"/>
          <w:lang w:eastAsia="zh-CN"/>
        </w:rPr>
        <w:t>和</w:t>
      </w:r>
      <w:r>
        <w:rPr>
          <w:rFonts w:hint="eastAsia" w:ascii="宋体" w:hAnsi="宋体" w:cs="宋体"/>
          <w:sz w:val="21"/>
          <w:szCs w:val="21"/>
        </w:rPr>
        <w:t>排水，</w:t>
      </w:r>
      <w:r>
        <w:rPr>
          <w:rFonts w:hint="eastAsia" w:ascii="宋体" w:hAnsi="宋体" w:cs="宋体"/>
          <w:sz w:val="21"/>
          <w:szCs w:val="21"/>
          <w:lang w:eastAsia="zh-CN"/>
        </w:rPr>
        <w:t>或</w:t>
      </w:r>
      <w:r>
        <w:rPr>
          <w:rFonts w:hint="eastAsia" w:ascii="宋体" w:hAnsi="宋体" w:cs="宋体"/>
          <w:sz w:val="21"/>
          <w:szCs w:val="21"/>
        </w:rPr>
        <w:t>全自动控制进、排水</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lang w:eastAsia="zh-CN"/>
        </w:rPr>
      </w:pPr>
      <w:r>
        <w:rPr>
          <w:rFonts w:hint="eastAsia" w:ascii="宋体" w:hAnsi="宋体" w:cs="宋体"/>
          <w:sz w:val="21"/>
          <w:szCs w:val="21"/>
          <w:lang w:val="en-US" w:eastAsia="zh-CN"/>
        </w:rPr>
        <w:t>7、</w:t>
      </w:r>
      <w:r>
        <w:rPr>
          <w:rFonts w:hint="eastAsia" w:ascii="宋体" w:hAnsi="宋体" w:cs="宋体"/>
          <w:sz w:val="21"/>
          <w:szCs w:val="21"/>
        </w:rPr>
        <w:t>具有无水液位检测保护功能</w:t>
      </w:r>
      <w:r>
        <w:rPr>
          <w:rFonts w:hint="eastAsia" w:ascii="宋体" w:hAnsi="宋体" w:cs="宋体"/>
          <w:sz w:val="21"/>
          <w:szCs w:val="21"/>
          <w:lang w:eastAsia="zh-CN"/>
        </w:rPr>
        <w:t>，液位达到最低水位线方可启</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eastAsiaTheme="minorEastAsia"/>
          <w:sz w:val="21"/>
          <w:szCs w:val="21"/>
          <w:lang w:eastAsia="zh-CN"/>
        </w:rPr>
      </w:pPr>
      <w:r>
        <w:rPr>
          <w:rFonts w:hint="eastAsia" w:ascii="宋体" w:hAnsi="宋体" w:cs="宋体"/>
          <w:sz w:val="21"/>
          <w:szCs w:val="21"/>
          <w:lang w:eastAsia="zh-CN"/>
        </w:rPr>
        <w:t xml:space="preserve">   动加热及超声工作，防止槽内无水工作干烧。</w:t>
      </w:r>
    </w:p>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宋体" w:hAnsi="宋体" w:cs="宋体"/>
          <w:sz w:val="21"/>
          <w:szCs w:val="21"/>
          <w:lang w:val="en-US" w:eastAsia="zh-CN"/>
        </w:rPr>
      </w:pPr>
      <w:r>
        <w:rPr>
          <w:rFonts w:hint="eastAsia" w:ascii="宋体" w:hAnsi="宋体" w:cs="宋体"/>
          <w:sz w:val="21"/>
          <w:szCs w:val="21"/>
          <w:lang w:val="en-US" w:eastAsia="zh-CN"/>
        </w:rPr>
        <w:t>8、</w:t>
      </w:r>
      <w:r>
        <w:rPr>
          <w:rFonts w:hint="eastAsia" w:ascii="宋体" w:hAnsi="宋体" w:cs="宋体"/>
          <w:sz w:val="21"/>
          <w:szCs w:val="21"/>
        </w:rPr>
        <w:t>漏电保护功能</w:t>
      </w:r>
    </w:p>
    <w:p>
      <w:pPr>
        <w:keepNext w:val="0"/>
        <w:keepLines w:val="0"/>
        <w:pageBreakBefore w:val="0"/>
        <w:widowControl/>
        <w:kinsoku/>
        <w:wordWrap/>
        <w:overflowPunct/>
        <w:topLinePunct w:val="0"/>
        <w:autoSpaceDE/>
        <w:autoSpaceDN/>
        <w:bidi w:val="0"/>
        <w:adjustRightInd/>
        <w:snapToGrid/>
        <w:spacing w:line="480" w:lineRule="auto"/>
        <w:ind w:firstLine="440" w:firstLineChars="200"/>
        <w:jc w:val="left"/>
        <w:textAlignment w:val="auto"/>
        <w:rPr>
          <w:rFonts w:hint="eastAsia" w:ascii="宋体" w:hAnsi="宋体" w:cs="宋体"/>
          <w:sz w:val="22"/>
          <w:highlight w:val="none"/>
          <w:lang w:eastAsia="zh-CN"/>
        </w:rPr>
      </w:pPr>
    </w:p>
    <w:p>
      <w:pPr>
        <w:widowControl/>
        <w:spacing w:line="360" w:lineRule="auto"/>
        <w:ind w:firstLine="440" w:firstLineChars="200"/>
        <w:jc w:val="left"/>
        <w:rPr>
          <w:rFonts w:hint="eastAsia" w:ascii="宋体" w:hAnsi="宋体" w:cs="宋体"/>
          <w:sz w:val="22"/>
          <w:highlight w:val="none"/>
          <w:lang w:eastAsia="zh-CN"/>
        </w:rPr>
      </w:pPr>
    </w:p>
    <w:p>
      <w:pPr>
        <w:rPr>
          <w:rFonts w:hint="eastAsia" w:cs="仿宋" w:asciiTheme="majorEastAsia" w:hAnsiTheme="majorEastAsia" w:eastAsiaTheme="majorEastAsia"/>
          <w:b/>
          <w:bCs/>
          <w:spacing w:val="15"/>
          <w:sz w:val="30"/>
          <w:szCs w:val="30"/>
          <w:highlight w:val="none"/>
        </w:rPr>
      </w:pPr>
      <w:r>
        <w:rPr>
          <w:rFonts w:hint="eastAsia" w:ascii="宋体" w:hAnsi="宋体" w:cs="宋体"/>
          <w:sz w:val="22"/>
          <w:highlight w:val="none"/>
          <w:lang w:eastAsia="zh-CN"/>
        </w:rPr>
        <w:br w:type="page"/>
      </w: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305" w:firstLineChars="20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6A417"/>
    <w:multiLevelType w:val="singleLevel"/>
    <w:tmpl w:val="C796A417"/>
    <w:lvl w:ilvl="0" w:tentative="0">
      <w:start w:val="1"/>
      <w:numFmt w:val="decimal"/>
      <w:suff w:val="nothing"/>
      <w:lvlText w:val="%1、"/>
      <w:lvlJc w:val="left"/>
    </w:lvl>
  </w:abstractNum>
  <w:abstractNum w:abstractNumId="1">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9E3"/>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24B"/>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5DF0"/>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1437EC0"/>
    <w:rsid w:val="0256715F"/>
    <w:rsid w:val="025D4D8E"/>
    <w:rsid w:val="02C622CE"/>
    <w:rsid w:val="03190CB5"/>
    <w:rsid w:val="03261624"/>
    <w:rsid w:val="03A964DC"/>
    <w:rsid w:val="03AD764F"/>
    <w:rsid w:val="04266270"/>
    <w:rsid w:val="0451447E"/>
    <w:rsid w:val="045B70AB"/>
    <w:rsid w:val="045F6B9B"/>
    <w:rsid w:val="04F80D9E"/>
    <w:rsid w:val="04FE4606"/>
    <w:rsid w:val="06320490"/>
    <w:rsid w:val="064F2C3F"/>
    <w:rsid w:val="06585F98"/>
    <w:rsid w:val="066E7569"/>
    <w:rsid w:val="069A5C9E"/>
    <w:rsid w:val="06AC1E40"/>
    <w:rsid w:val="06B807E5"/>
    <w:rsid w:val="06C74ECC"/>
    <w:rsid w:val="06E8731C"/>
    <w:rsid w:val="06F7130D"/>
    <w:rsid w:val="0750482F"/>
    <w:rsid w:val="07691ADF"/>
    <w:rsid w:val="078B414B"/>
    <w:rsid w:val="07EC6998"/>
    <w:rsid w:val="080D4B60"/>
    <w:rsid w:val="0814012D"/>
    <w:rsid w:val="082C70A5"/>
    <w:rsid w:val="085207C5"/>
    <w:rsid w:val="088B320B"/>
    <w:rsid w:val="08AF5C17"/>
    <w:rsid w:val="08BA6A96"/>
    <w:rsid w:val="08D86F1C"/>
    <w:rsid w:val="08E9531B"/>
    <w:rsid w:val="094E3039"/>
    <w:rsid w:val="0955056D"/>
    <w:rsid w:val="095764B1"/>
    <w:rsid w:val="095B7274"/>
    <w:rsid w:val="09C63218"/>
    <w:rsid w:val="09D0206C"/>
    <w:rsid w:val="09DA6CC4"/>
    <w:rsid w:val="09E55D95"/>
    <w:rsid w:val="0A140428"/>
    <w:rsid w:val="0A7024DB"/>
    <w:rsid w:val="0B114967"/>
    <w:rsid w:val="0B263E44"/>
    <w:rsid w:val="0B6F290B"/>
    <w:rsid w:val="0B733189"/>
    <w:rsid w:val="0B865355"/>
    <w:rsid w:val="0BF91683"/>
    <w:rsid w:val="0C2051B1"/>
    <w:rsid w:val="0C3E353A"/>
    <w:rsid w:val="0C684A5B"/>
    <w:rsid w:val="0C6C00A7"/>
    <w:rsid w:val="0D3336BE"/>
    <w:rsid w:val="0D442DD2"/>
    <w:rsid w:val="0D701E19"/>
    <w:rsid w:val="0D900E49"/>
    <w:rsid w:val="0DAE649D"/>
    <w:rsid w:val="0DDA308D"/>
    <w:rsid w:val="0DE94D00"/>
    <w:rsid w:val="0E222820"/>
    <w:rsid w:val="0E24763A"/>
    <w:rsid w:val="0E460DCC"/>
    <w:rsid w:val="0E527771"/>
    <w:rsid w:val="0EB6385C"/>
    <w:rsid w:val="0EC56037"/>
    <w:rsid w:val="0ED939EE"/>
    <w:rsid w:val="0F3A26DF"/>
    <w:rsid w:val="0FA638D0"/>
    <w:rsid w:val="0FF54858"/>
    <w:rsid w:val="10190546"/>
    <w:rsid w:val="10525806"/>
    <w:rsid w:val="10755645"/>
    <w:rsid w:val="107E484D"/>
    <w:rsid w:val="10AA08EC"/>
    <w:rsid w:val="10DE353E"/>
    <w:rsid w:val="11E20E0C"/>
    <w:rsid w:val="120F4BA8"/>
    <w:rsid w:val="12154D3D"/>
    <w:rsid w:val="12170A79"/>
    <w:rsid w:val="124675EC"/>
    <w:rsid w:val="12502219"/>
    <w:rsid w:val="12624687"/>
    <w:rsid w:val="129245E0"/>
    <w:rsid w:val="12EE2FC0"/>
    <w:rsid w:val="133E02C4"/>
    <w:rsid w:val="13545D39"/>
    <w:rsid w:val="135E0459"/>
    <w:rsid w:val="137D703E"/>
    <w:rsid w:val="13C609E5"/>
    <w:rsid w:val="13EE5846"/>
    <w:rsid w:val="13FA68E0"/>
    <w:rsid w:val="14542A1C"/>
    <w:rsid w:val="146E44F1"/>
    <w:rsid w:val="14830684"/>
    <w:rsid w:val="14DD70DD"/>
    <w:rsid w:val="14EB7D16"/>
    <w:rsid w:val="150C1603"/>
    <w:rsid w:val="155E69FB"/>
    <w:rsid w:val="158C5316"/>
    <w:rsid w:val="15B54EC8"/>
    <w:rsid w:val="16135A37"/>
    <w:rsid w:val="172B40D3"/>
    <w:rsid w:val="182E6B59"/>
    <w:rsid w:val="183D3240"/>
    <w:rsid w:val="1853036D"/>
    <w:rsid w:val="18C474BD"/>
    <w:rsid w:val="18EA6F23"/>
    <w:rsid w:val="194523AC"/>
    <w:rsid w:val="195E16BF"/>
    <w:rsid w:val="19706CFD"/>
    <w:rsid w:val="1A113A55"/>
    <w:rsid w:val="1A2C531A"/>
    <w:rsid w:val="1A4408B5"/>
    <w:rsid w:val="1A564145"/>
    <w:rsid w:val="1A5C6953"/>
    <w:rsid w:val="1AB71087"/>
    <w:rsid w:val="1ABA2925"/>
    <w:rsid w:val="1AC35C7E"/>
    <w:rsid w:val="1B0819F2"/>
    <w:rsid w:val="1B43291B"/>
    <w:rsid w:val="1B506DE6"/>
    <w:rsid w:val="1B7A3E63"/>
    <w:rsid w:val="1B9C0B03"/>
    <w:rsid w:val="1BA07D6D"/>
    <w:rsid w:val="1BF14125"/>
    <w:rsid w:val="1BF260EF"/>
    <w:rsid w:val="1C133BCE"/>
    <w:rsid w:val="1C7A05BE"/>
    <w:rsid w:val="1C975504"/>
    <w:rsid w:val="1CA353EC"/>
    <w:rsid w:val="1D0165EA"/>
    <w:rsid w:val="1D063C00"/>
    <w:rsid w:val="1D2A0508"/>
    <w:rsid w:val="1D4A4435"/>
    <w:rsid w:val="1D7F67FE"/>
    <w:rsid w:val="1D8B67FB"/>
    <w:rsid w:val="1DF93765"/>
    <w:rsid w:val="1DFC7274"/>
    <w:rsid w:val="1E1C7453"/>
    <w:rsid w:val="1E94348E"/>
    <w:rsid w:val="1EC975DB"/>
    <w:rsid w:val="1F3666B5"/>
    <w:rsid w:val="1F3E24C7"/>
    <w:rsid w:val="1FAB4F33"/>
    <w:rsid w:val="1FE04BDC"/>
    <w:rsid w:val="20166850"/>
    <w:rsid w:val="204607B7"/>
    <w:rsid w:val="20855784"/>
    <w:rsid w:val="20B63B8F"/>
    <w:rsid w:val="20DF4E94"/>
    <w:rsid w:val="215C64E4"/>
    <w:rsid w:val="215D4CC1"/>
    <w:rsid w:val="219519F6"/>
    <w:rsid w:val="226C65C6"/>
    <w:rsid w:val="226F2247"/>
    <w:rsid w:val="22BB36DF"/>
    <w:rsid w:val="22E04EF3"/>
    <w:rsid w:val="232B0864"/>
    <w:rsid w:val="23356FED"/>
    <w:rsid w:val="243C25FD"/>
    <w:rsid w:val="244119C2"/>
    <w:rsid w:val="245C4A4D"/>
    <w:rsid w:val="246A0F18"/>
    <w:rsid w:val="25201F1F"/>
    <w:rsid w:val="2566706B"/>
    <w:rsid w:val="25FA2770"/>
    <w:rsid w:val="26301CEE"/>
    <w:rsid w:val="263571B0"/>
    <w:rsid w:val="26562AC8"/>
    <w:rsid w:val="265C6F87"/>
    <w:rsid w:val="266F4F92"/>
    <w:rsid w:val="26D20FF7"/>
    <w:rsid w:val="26F53772"/>
    <w:rsid w:val="27007912"/>
    <w:rsid w:val="273656BF"/>
    <w:rsid w:val="276854B7"/>
    <w:rsid w:val="278A3680"/>
    <w:rsid w:val="279D33B3"/>
    <w:rsid w:val="27F8683B"/>
    <w:rsid w:val="27FA25B3"/>
    <w:rsid w:val="281D2DAB"/>
    <w:rsid w:val="284F637D"/>
    <w:rsid w:val="2927387C"/>
    <w:rsid w:val="29675768"/>
    <w:rsid w:val="2977739A"/>
    <w:rsid w:val="29FB2613"/>
    <w:rsid w:val="2A3F69A3"/>
    <w:rsid w:val="2A895E70"/>
    <w:rsid w:val="2A9F5694"/>
    <w:rsid w:val="2B312790"/>
    <w:rsid w:val="2B5E4FBC"/>
    <w:rsid w:val="2BB138D1"/>
    <w:rsid w:val="2C736DD8"/>
    <w:rsid w:val="2CB03B88"/>
    <w:rsid w:val="2CCD473A"/>
    <w:rsid w:val="2D1063D5"/>
    <w:rsid w:val="2D3C65BD"/>
    <w:rsid w:val="2D450775"/>
    <w:rsid w:val="2D4E62A1"/>
    <w:rsid w:val="2DFA5890"/>
    <w:rsid w:val="2E0D016A"/>
    <w:rsid w:val="2E4647A4"/>
    <w:rsid w:val="2E555FE9"/>
    <w:rsid w:val="2E5F7614"/>
    <w:rsid w:val="2E9B7447"/>
    <w:rsid w:val="2EE35A04"/>
    <w:rsid w:val="2F2309F5"/>
    <w:rsid w:val="2F6B1FE9"/>
    <w:rsid w:val="2F923A19"/>
    <w:rsid w:val="2F9F3433"/>
    <w:rsid w:val="303B7C0D"/>
    <w:rsid w:val="3078137A"/>
    <w:rsid w:val="30963095"/>
    <w:rsid w:val="30A43A04"/>
    <w:rsid w:val="31164F5F"/>
    <w:rsid w:val="31440D43"/>
    <w:rsid w:val="31480833"/>
    <w:rsid w:val="31C57111"/>
    <w:rsid w:val="31D14A2C"/>
    <w:rsid w:val="32171FB4"/>
    <w:rsid w:val="322D4DA0"/>
    <w:rsid w:val="325A6A70"/>
    <w:rsid w:val="332826CA"/>
    <w:rsid w:val="332C1A8F"/>
    <w:rsid w:val="33A07D76"/>
    <w:rsid w:val="33DD79FD"/>
    <w:rsid w:val="342235BE"/>
    <w:rsid w:val="342648A0"/>
    <w:rsid w:val="34713BFD"/>
    <w:rsid w:val="34BB2350"/>
    <w:rsid w:val="3550415A"/>
    <w:rsid w:val="360D6299"/>
    <w:rsid w:val="36C62C57"/>
    <w:rsid w:val="36C721FA"/>
    <w:rsid w:val="36D52B69"/>
    <w:rsid w:val="36E83F1F"/>
    <w:rsid w:val="376D2BFA"/>
    <w:rsid w:val="376D2DA2"/>
    <w:rsid w:val="378D6FA0"/>
    <w:rsid w:val="37F232A7"/>
    <w:rsid w:val="3810197F"/>
    <w:rsid w:val="381B0A50"/>
    <w:rsid w:val="387719FE"/>
    <w:rsid w:val="3882287D"/>
    <w:rsid w:val="38870BA3"/>
    <w:rsid w:val="38C5230C"/>
    <w:rsid w:val="39131727"/>
    <w:rsid w:val="39374ADD"/>
    <w:rsid w:val="396B1563"/>
    <w:rsid w:val="398720B6"/>
    <w:rsid w:val="39C42A21"/>
    <w:rsid w:val="3AC30F2B"/>
    <w:rsid w:val="3B3E6803"/>
    <w:rsid w:val="3B4A33FA"/>
    <w:rsid w:val="3B781D15"/>
    <w:rsid w:val="3BA6175F"/>
    <w:rsid w:val="3BD258C9"/>
    <w:rsid w:val="3C291261"/>
    <w:rsid w:val="3C35065C"/>
    <w:rsid w:val="3C3D6ABB"/>
    <w:rsid w:val="3D0715A3"/>
    <w:rsid w:val="3D3C0582"/>
    <w:rsid w:val="3DE74F30"/>
    <w:rsid w:val="3DEA67CE"/>
    <w:rsid w:val="3E194C23"/>
    <w:rsid w:val="3E495BEB"/>
    <w:rsid w:val="3E4B3711"/>
    <w:rsid w:val="3E5F540E"/>
    <w:rsid w:val="3E693B97"/>
    <w:rsid w:val="3E832EAB"/>
    <w:rsid w:val="3E854E75"/>
    <w:rsid w:val="3F6E3B5B"/>
    <w:rsid w:val="40210BCD"/>
    <w:rsid w:val="403F2B3B"/>
    <w:rsid w:val="404C551E"/>
    <w:rsid w:val="40A4535A"/>
    <w:rsid w:val="40C8729B"/>
    <w:rsid w:val="40DC4AF4"/>
    <w:rsid w:val="413761CE"/>
    <w:rsid w:val="41804EAA"/>
    <w:rsid w:val="41A53138"/>
    <w:rsid w:val="41D34149"/>
    <w:rsid w:val="41EA3241"/>
    <w:rsid w:val="42014351"/>
    <w:rsid w:val="42A46FA1"/>
    <w:rsid w:val="42DE478A"/>
    <w:rsid w:val="42DE4EC8"/>
    <w:rsid w:val="43D45D88"/>
    <w:rsid w:val="44761D90"/>
    <w:rsid w:val="44BC7116"/>
    <w:rsid w:val="44EC107E"/>
    <w:rsid w:val="45371CEB"/>
    <w:rsid w:val="45837C34"/>
    <w:rsid w:val="45A941EE"/>
    <w:rsid w:val="45F8417E"/>
    <w:rsid w:val="46752C96"/>
    <w:rsid w:val="4686614A"/>
    <w:rsid w:val="46A3463E"/>
    <w:rsid w:val="46F26E20"/>
    <w:rsid w:val="47541888"/>
    <w:rsid w:val="47625049"/>
    <w:rsid w:val="476B4C6A"/>
    <w:rsid w:val="47841A42"/>
    <w:rsid w:val="47C85A52"/>
    <w:rsid w:val="47E96E0A"/>
    <w:rsid w:val="488C5052"/>
    <w:rsid w:val="48BF0F83"/>
    <w:rsid w:val="48D36674"/>
    <w:rsid w:val="48D936A8"/>
    <w:rsid w:val="48F826E7"/>
    <w:rsid w:val="49155047"/>
    <w:rsid w:val="492359B6"/>
    <w:rsid w:val="49373210"/>
    <w:rsid w:val="49382113"/>
    <w:rsid w:val="495F2766"/>
    <w:rsid w:val="4A05330E"/>
    <w:rsid w:val="4A1D0657"/>
    <w:rsid w:val="4A7638C4"/>
    <w:rsid w:val="4AA91EEB"/>
    <w:rsid w:val="4ADF590D"/>
    <w:rsid w:val="4B005883"/>
    <w:rsid w:val="4B576982"/>
    <w:rsid w:val="4BBC17AA"/>
    <w:rsid w:val="4BD94AE8"/>
    <w:rsid w:val="4BFE0FCF"/>
    <w:rsid w:val="4C0513A3"/>
    <w:rsid w:val="4C06511B"/>
    <w:rsid w:val="4C1635B0"/>
    <w:rsid w:val="4C28311E"/>
    <w:rsid w:val="4CB93F3C"/>
    <w:rsid w:val="4CBD1C7E"/>
    <w:rsid w:val="4CC90623"/>
    <w:rsid w:val="4D1F46E6"/>
    <w:rsid w:val="4D292997"/>
    <w:rsid w:val="4D493467"/>
    <w:rsid w:val="4D956757"/>
    <w:rsid w:val="4DF65033"/>
    <w:rsid w:val="4E0336C0"/>
    <w:rsid w:val="4E1A50C0"/>
    <w:rsid w:val="4E3C6EC1"/>
    <w:rsid w:val="4E497E8D"/>
    <w:rsid w:val="4E5E123E"/>
    <w:rsid w:val="4E64392A"/>
    <w:rsid w:val="4E816CDB"/>
    <w:rsid w:val="4F0F2539"/>
    <w:rsid w:val="4F600565"/>
    <w:rsid w:val="4F9D7B44"/>
    <w:rsid w:val="4FB76E58"/>
    <w:rsid w:val="5032028D"/>
    <w:rsid w:val="50487AB0"/>
    <w:rsid w:val="504B75A0"/>
    <w:rsid w:val="50D47596"/>
    <w:rsid w:val="51063212"/>
    <w:rsid w:val="5151508A"/>
    <w:rsid w:val="51624BA2"/>
    <w:rsid w:val="51FD48CA"/>
    <w:rsid w:val="52546BE0"/>
    <w:rsid w:val="52CC2C1B"/>
    <w:rsid w:val="52D90E94"/>
    <w:rsid w:val="534C5B09"/>
    <w:rsid w:val="53603363"/>
    <w:rsid w:val="53BD2563"/>
    <w:rsid w:val="53F046E7"/>
    <w:rsid w:val="54624EB9"/>
    <w:rsid w:val="54A24550"/>
    <w:rsid w:val="54CA271A"/>
    <w:rsid w:val="54DF3337"/>
    <w:rsid w:val="55306D65"/>
    <w:rsid w:val="556F5ADF"/>
    <w:rsid w:val="559E0172"/>
    <w:rsid w:val="55A75279"/>
    <w:rsid w:val="55B81234"/>
    <w:rsid w:val="55DB1F32"/>
    <w:rsid w:val="566273F2"/>
    <w:rsid w:val="566C201F"/>
    <w:rsid w:val="56707D61"/>
    <w:rsid w:val="5757215D"/>
    <w:rsid w:val="57631674"/>
    <w:rsid w:val="58097731"/>
    <w:rsid w:val="582157B7"/>
    <w:rsid w:val="587D1AD7"/>
    <w:rsid w:val="589A2E73"/>
    <w:rsid w:val="58B3796D"/>
    <w:rsid w:val="591E5852"/>
    <w:rsid w:val="59262959"/>
    <w:rsid w:val="59653481"/>
    <w:rsid w:val="597E2795"/>
    <w:rsid w:val="59C56616"/>
    <w:rsid w:val="5A0507C0"/>
    <w:rsid w:val="5A957D96"/>
    <w:rsid w:val="5A992D93"/>
    <w:rsid w:val="5AAB75B9"/>
    <w:rsid w:val="5ACE14FA"/>
    <w:rsid w:val="5B462D3E"/>
    <w:rsid w:val="5B5A2D8E"/>
    <w:rsid w:val="5B81031A"/>
    <w:rsid w:val="5C0056E3"/>
    <w:rsid w:val="5C0F1DCA"/>
    <w:rsid w:val="5C147861"/>
    <w:rsid w:val="5C3A1DA4"/>
    <w:rsid w:val="5C495194"/>
    <w:rsid w:val="5C71213D"/>
    <w:rsid w:val="5C846314"/>
    <w:rsid w:val="5CAD6653"/>
    <w:rsid w:val="5CD34BA6"/>
    <w:rsid w:val="5D0E6D39"/>
    <w:rsid w:val="5D213B63"/>
    <w:rsid w:val="5DC56BE4"/>
    <w:rsid w:val="5DC866D4"/>
    <w:rsid w:val="5DFB2606"/>
    <w:rsid w:val="5E196F30"/>
    <w:rsid w:val="5E2006A3"/>
    <w:rsid w:val="5E5E2B95"/>
    <w:rsid w:val="5E8E5228"/>
    <w:rsid w:val="5E99597B"/>
    <w:rsid w:val="5F27754A"/>
    <w:rsid w:val="5F2C67EF"/>
    <w:rsid w:val="5F5923D9"/>
    <w:rsid w:val="5F63077F"/>
    <w:rsid w:val="601F2AA0"/>
    <w:rsid w:val="605E58D0"/>
    <w:rsid w:val="609D79A4"/>
    <w:rsid w:val="6129221F"/>
    <w:rsid w:val="61901A60"/>
    <w:rsid w:val="61AD1E69"/>
    <w:rsid w:val="62126170"/>
    <w:rsid w:val="623E51B7"/>
    <w:rsid w:val="62404C02"/>
    <w:rsid w:val="62791D4B"/>
    <w:rsid w:val="62A56FE4"/>
    <w:rsid w:val="62CD0F5A"/>
    <w:rsid w:val="638B61DA"/>
    <w:rsid w:val="63AD2263"/>
    <w:rsid w:val="64875FFA"/>
    <w:rsid w:val="649D19E3"/>
    <w:rsid w:val="64D83A6B"/>
    <w:rsid w:val="64F63B27"/>
    <w:rsid w:val="650D04D5"/>
    <w:rsid w:val="65146AD1"/>
    <w:rsid w:val="652E32C1"/>
    <w:rsid w:val="652F7039"/>
    <w:rsid w:val="653738A2"/>
    <w:rsid w:val="65385EEE"/>
    <w:rsid w:val="6542019C"/>
    <w:rsid w:val="65793D39"/>
    <w:rsid w:val="65FA7647"/>
    <w:rsid w:val="664B7EA3"/>
    <w:rsid w:val="66C20165"/>
    <w:rsid w:val="67775EE8"/>
    <w:rsid w:val="679F2254"/>
    <w:rsid w:val="67A7735B"/>
    <w:rsid w:val="67DA14DE"/>
    <w:rsid w:val="67F51E74"/>
    <w:rsid w:val="68715CE9"/>
    <w:rsid w:val="6888718C"/>
    <w:rsid w:val="68A330A8"/>
    <w:rsid w:val="68F0088D"/>
    <w:rsid w:val="68F6059A"/>
    <w:rsid w:val="69006D22"/>
    <w:rsid w:val="69342E70"/>
    <w:rsid w:val="694A110D"/>
    <w:rsid w:val="69B8584F"/>
    <w:rsid w:val="69D34437"/>
    <w:rsid w:val="69F456A1"/>
    <w:rsid w:val="6A18009C"/>
    <w:rsid w:val="6A350C4E"/>
    <w:rsid w:val="6A3D7B02"/>
    <w:rsid w:val="6A4B0471"/>
    <w:rsid w:val="6A4B4337"/>
    <w:rsid w:val="6A7F636D"/>
    <w:rsid w:val="6AE33F32"/>
    <w:rsid w:val="6B060EAD"/>
    <w:rsid w:val="6B0F5943"/>
    <w:rsid w:val="6B730FCE"/>
    <w:rsid w:val="6BA20565"/>
    <w:rsid w:val="6C1A459F"/>
    <w:rsid w:val="6C77379F"/>
    <w:rsid w:val="6C922387"/>
    <w:rsid w:val="6CA420BB"/>
    <w:rsid w:val="6D361187"/>
    <w:rsid w:val="6D90707F"/>
    <w:rsid w:val="6E2B2A93"/>
    <w:rsid w:val="6E494CC8"/>
    <w:rsid w:val="6E657628"/>
    <w:rsid w:val="6E775CD9"/>
    <w:rsid w:val="6E7837FF"/>
    <w:rsid w:val="6EC81E7A"/>
    <w:rsid w:val="6ECA5AD3"/>
    <w:rsid w:val="6F623AD7"/>
    <w:rsid w:val="6F881820"/>
    <w:rsid w:val="6FBB05B4"/>
    <w:rsid w:val="70254AB1"/>
    <w:rsid w:val="70545BA6"/>
    <w:rsid w:val="708232C9"/>
    <w:rsid w:val="70D96CB3"/>
    <w:rsid w:val="71452DCF"/>
    <w:rsid w:val="71614A1E"/>
    <w:rsid w:val="71B763EC"/>
    <w:rsid w:val="724A7260"/>
    <w:rsid w:val="724D0AFE"/>
    <w:rsid w:val="7298763E"/>
    <w:rsid w:val="72B017B9"/>
    <w:rsid w:val="72CB03A1"/>
    <w:rsid w:val="72CE1C3F"/>
    <w:rsid w:val="73374FFD"/>
    <w:rsid w:val="73487C44"/>
    <w:rsid w:val="735B274F"/>
    <w:rsid w:val="73864413"/>
    <w:rsid w:val="738A445E"/>
    <w:rsid w:val="73FF22A8"/>
    <w:rsid w:val="7400051E"/>
    <w:rsid w:val="7413549E"/>
    <w:rsid w:val="743E1047"/>
    <w:rsid w:val="744228E5"/>
    <w:rsid w:val="74945B2F"/>
    <w:rsid w:val="749E1BED"/>
    <w:rsid w:val="74A56283"/>
    <w:rsid w:val="74D13C69"/>
    <w:rsid w:val="751A5610"/>
    <w:rsid w:val="754601B3"/>
    <w:rsid w:val="756A74B8"/>
    <w:rsid w:val="75986535"/>
    <w:rsid w:val="75B944DE"/>
    <w:rsid w:val="75E1612D"/>
    <w:rsid w:val="768C6E9C"/>
    <w:rsid w:val="7696369C"/>
    <w:rsid w:val="76EC4D8A"/>
    <w:rsid w:val="76F9329E"/>
    <w:rsid w:val="76FB6D7B"/>
    <w:rsid w:val="7704729E"/>
    <w:rsid w:val="77784870"/>
    <w:rsid w:val="777956AA"/>
    <w:rsid w:val="77980A6E"/>
    <w:rsid w:val="77B57CE6"/>
    <w:rsid w:val="77C70E30"/>
    <w:rsid w:val="782347DB"/>
    <w:rsid w:val="78484242"/>
    <w:rsid w:val="78540EB8"/>
    <w:rsid w:val="7872306D"/>
    <w:rsid w:val="789F7357"/>
    <w:rsid w:val="78A611FD"/>
    <w:rsid w:val="78DB55C0"/>
    <w:rsid w:val="78F41CD4"/>
    <w:rsid w:val="79115111"/>
    <w:rsid w:val="792D7AB2"/>
    <w:rsid w:val="795A422D"/>
    <w:rsid w:val="79782905"/>
    <w:rsid w:val="79E47F9A"/>
    <w:rsid w:val="79F226B7"/>
    <w:rsid w:val="7A0D5EC0"/>
    <w:rsid w:val="7A1C5986"/>
    <w:rsid w:val="7A7237F8"/>
    <w:rsid w:val="7A756E44"/>
    <w:rsid w:val="7A781B2D"/>
    <w:rsid w:val="7A9C0875"/>
    <w:rsid w:val="7ACE5434"/>
    <w:rsid w:val="7AE10C43"/>
    <w:rsid w:val="7AE446F6"/>
    <w:rsid w:val="7B494559"/>
    <w:rsid w:val="7B6D77B5"/>
    <w:rsid w:val="7B9003DA"/>
    <w:rsid w:val="7BA2010D"/>
    <w:rsid w:val="7BB763C6"/>
    <w:rsid w:val="7BD32074"/>
    <w:rsid w:val="7BDE7397"/>
    <w:rsid w:val="7C064FD8"/>
    <w:rsid w:val="7C2D3E7B"/>
    <w:rsid w:val="7C2F5925"/>
    <w:rsid w:val="7C515639"/>
    <w:rsid w:val="7CB73744"/>
    <w:rsid w:val="7D0A08A1"/>
    <w:rsid w:val="7D0A5F6A"/>
    <w:rsid w:val="7D292894"/>
    <w:rsid w:val="7D692638"/>
    <w:rsid w:val="7DD32800"/>
    <w:rsid w:val="7E130E4E"/>
    <w:rsid w:val="7E1F4D00"/>
    <w:rsid w:val="7E6717D0"/>
    <w:rsid w:val="7ECF746B"/>
    <w:rsid w:val="7EE66563"/>
    <w:rsid w:val="7F326585"/>
    <w:rsid w:val="7F82628B"/>
    <w:rsid w:val="7F9B10FB"/>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5231</Words>
  <Characters>5540</Characters>
  <Lines>48</Lines>
  <Paragraphs>13</Paragraphs>
  <TotalTime>3</TotalTime>
  <ScaleCrop>false</ScaleCrop>
  <LinksUpToDate>false</LinksUpToDate>
  <CharactersWithSpaces>5996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2024-07-23T08:47:18Z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B66036044BDD45509AB1545CD2B2FCD0_13</vt:lpwstr>
  </property>
</Properties>
</file>