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72" w:rsidRDefault="00931883">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JDFYCG-2022009</w:t>
      </w:r>
    </w:p>
    <w:p w:rsidR="00CD0572" w:rsidRDefault="00CD0572">
      <w:pPr>
        <w:spacing w:line="360" w:lineRule="auto"/>
        <w:jc w:val="center"/>
        <w:rPr>
          <w:rFonts w:asciiTheme="minorEastAsia" w:hAnsiTheme="minorEastAsia"/>
          <w:b/>
          <w:spacing w:val="15"/>
          <w:sz w:val="52"/>
          <w:szCs w:val="52"/>
          <w:u w:val="single"/>
        </w:rPr>
      </w:pPr>
    </w:p>
    <w:p w:rsidR="00CD0572" w:rsidRDefault="00931883">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w:t>
      </w:r>
      <w:r>
        <w:rPr>
          <w:rFonts w:asciiTheme="minorEastAsia" w:hAnsiTheme="minorEastAsia" w:hint="eastAsia"/>
          <w:b/>
          <w:spacing w:val="15"/>
          <w:sz w:val="44"/>
          <w:szCs w:val="44"/>
        </w:rPr>
        <w:t>化学需氧量指数水质分析仪</w:t>
      </w:r>
      <w:r>
        <w:rPr>
          <w:rFonts w:asciiTheme="minorEastAsia" w:hAnsiTheme="minorEastAsia" w:hint="eastAsia"/>
          <w:b/>
          <w:spacing w:val="15"/>
          <w:sz w:val="44"/>
          <w:szCs w:val="44"/>
        </w:rPr>
        <w:t>采购项目询价文件</w:t>
      </w:r>
    </w:p>
    <w:p w:rsidR="00CD0572" w:rsidRDefault="00CD0572">
      <w:pPr>
        <w:spacing w:line="360" w:lineRule="auto"/>
        <w:ind w:left="1" w:rightChars="-21" w:right="-44" w:hanging="1"/>
        <w:jc w:val="center"/>
        <w:rPr>
          <w:rFonts w:asciiTheme="minorEastAsia" w:hAnsiTheme="minorEastAsia"/>
          <w:b/>
          <w:spacing w:val="15"/>
          <w:sz w:val="44"/>
          <w:szCs w:val="44"/>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931883">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CD0572">
      <w:pPr>
        <w:spacing w:line="480" w:lineRule="exact"/>
        <w:jc w:val="center"/>
        <w:rPr>
          <w:rFonts w:asciiTheme="minorEastAsia" w:hAnsiTheme="minorEastAsia"/>
          <w:b/>
          <w:spacing w:val="15"/>
          <w:sz w:val="36"/>
          <w:szCs w:val="36"/>
          <w:u w:val="single"/>
        </w:rPr>
      </w:pPr>
    </w:p>
    <w:p w:rsidR="00CD0572" w:rsidRDefault="00931883">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CD0572" w:rsidRDefault="00931883" w:rsidP="0020342E">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CD0572" w:rsidRDefault="00CD0572" w:rsidP="0020342E">
      <w:pPr>
        <w:spacing w:line="360" w:lineRule="auto"/>
        <w:ind w:leftChars="-67" w:left="-1" w:rightChars="-21" w:right="-44" w:hangingChars="40" w:hanging="140"/>
        <w:rPr>
          <w:rFonts w:asciiTheme="minorEastAsia" w:hAnsiTheme="minorEastAsia"/>
          <w:spacing w:val="15"/>
          <w:sz w:val="32"/>
          <w:szCs w:val="32"/>
        </w:rPr>
      </w:pPr>
    </w:p>
    <w:p w:rsidR="00CD0572" w:rsidRDefault="00931883" w:rsidP="0020342E">
      <w:pPr>
        <w:spacing w:line="360" w:lineRule="auto"/>
        <w:ind w:leftChars="-67" w:left="-1" w:rightChars="-21" w:right="-44" w:hangingChars="40" w:hanging="140"/>
        <w:jc w:val="center"/>
        <w:rPr>
          <w:rFonts w:asciiTheme="minorEastAsia" w:hAnsiTheme="minorEastAsia"/>
          <w:spacing w:val="15"/>
          <w:sz w:val="32"/>
          <w:szCs w:val="32"/>
        </w:rPr>
        <w:sectPr w:rsidR="00CD0572">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w:t>
      </w:r>
      <w:r>
        <w:rPr>
          <w:rFonts w:asciiTheme="minorEastAsia" w:hAnsiTheme="minorEastAsia" w:hint="eastAsia"/>
          <w:spacing w:val="15"/>
          <w:sz w:val="32"/>
          <w:szCs w:val="32"/>
        </w:rPr>
        <w:t>2022</w:t>
      </w:r>
      <w:r>
        <w:rPr>
          <w:rFonts w:asciiTheme="minorEastAsia" w:hAnsiTheme="minorEastAsia" w:hint="eastAsia"/>
          <w:spacing w:val="15"/>
          <w:sz w:val="32"/>
          <w:szCs w:val="32"/>
        </w:rPr>
        <w:t>年</w:t>
      </w:r>
      <w:r>
        <w:rPr>
          <w:rFonts w:asciiTheme="minorEastAsia" w:hAnsiTheme="minorEastAsia" w:hint="eastAsia"/>
          <w:spacing w:val="15"/>
          <w:sz w:val="32"/>
          <w:szCs w:val="32"/>
        </w:rPr>
        <w:t>7</w:t>
      </w:r>
      <w:r>
        <w:rPr>
          <w:rFonts w:asciiTheme="minorEastAsia" w:hAnsiTheme="minorEastAsia" w:hint="eastAsia"/>
          <w:spacing w:val="15"/>
          <w:sz w:val="32"/>
          <w:szCs w:val="32"/>
        </w:rPr>
        <w:t>月</w:t>
      </w:r>
      <w:r>
        <w:rPr>
          <w:rFonts w:asciiTheme="minorEastAsia" w:hAnsiTheme="minorEastAsia" w:hint="eastAsia"/>
          <w:spacing w:val="15"/>
          <w:sz w:val="32"/>
          <w:szCs w:val="32"/>
        </w:rPr>
        <w:t>4</w:t>
      </w:r>
      <w:r>
        <w:rPr>
          <w:rFonts w:asciiTheme="minorEastAsia" w:hAnsiTheme="minorEastAsia" w:hint="eastAsia"/>
          <w:spacing w:val="15"/>
          <w:sz w:val="32"/>
          <w:szCs w:val="32"/>
        </w:rPr>
        <w:t>日</w:t>
      </w:r>
    </w:p>
    <w:p w:rsidR="00CD0572" w:rsidRDefault="00931883">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w:t>
      </w:r>
      <w:r>
        <w:rPr>
          <w:rFonts w:asciiTheme="minorEastAsia" w:hAnsiTheme="minorEastAsia" w:cs="仿宋" w:hint="eastAsia"/>
          <w:bCs/>
          <w:spacing w:val="15"/>
          <w:kern w:val="0"/>
          <w:sz w:val="44"/>
          <w:szCs w:val="44"/>
        </w:rPr>
        <w:t xml:space="preserve"> </w:t>
      </w:r>
      <w:r>
        <w:rPr>
          <w:rFonts w:asciiTheme="minorEastAsia" w:hAnsiTheme="minorEastAsia" w:cs="仿宋" w:hint="eastAsia"/>
          <w:bCs/>
          <w:spacing w:val="15"/>
          <w:kern w:val="0"/>
          <w:sz w:val="44"/>
          <w:szCs w:val="44"/>
        </w:rPr>
        <w:t>录</w:t>
      </w:r>
    </w:p>
    <w:p w:rsidR="00CD0572" w:rsidRDefault="00CD0572">
      <w:pPr>
        <w:spacing w:line="360" w:lineRule="auto"/>
        <w:jc w:val="center"/>
        <w:rPr>
          <w:rFonts w:asciiTheme="minorEastAsia" w:hAnsiTheme="minorEastAsia" w:cs="仿宋"/>
          <w:b/>
          <w:bCs/>
          <w:spacing w:val="15"/>
          <w:kern w:val="0"/>
          <w:sz w:val="30"/>
          <w:szCs w:val="30"/>
        </w:rPr>
      </w:pPr>
    </w:p>
    <w:p w:rsidR="00CD0572" w:rsidRDefault="00931883" w:rsidP="0020342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CD0572" w:rsidRDefault="00931883" w:rsidP="0020342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CD0572" w:rsidRDefault="00931883" w:rsidP="0020342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CD0572" w:rsidRDefault="00931883" w:rsidP="0020342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CD0572" w:rsidRDefault="00931883" w:rsidP="0020342E">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CD0572" w:rsidRDefault="00CD0572">
      <w:pPr>
        <w:widowControl/>
        <w:jc w:val="left"/>
        <w:rPr>
          <w:rFonts w:asciiTheme="minorEastAsia" w:hAnsiTheme="minorEastAsia"/>
          <w:b/>
          <w:spacing w:val="15"/>
          <w:sz w:val="36"/>
          <w:szCs w:val="36"/>
        </w:rPr>
        <w:sectPr w:rsidR="00CD0572">
          <w:pgSz w:w="11906" w:h="16838"/>
          <w:pgMar w:top="1797" w:right="1440" w:bottom="1797" w:left="1440" w:header="851" w:footer="992" w:gutter="0"/>
          <w:cols w:space="425"/>
          <w:docGrid w:type="linesAndChars" w:linePitch="312"/>
        </w:sectPr>
      </w:pPr>
    </w:p>
    <w:p w:rsidR="00CD0572" w:rsidRDefault="00931883">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t>JDFYCG-2022009</w:t>
      </w:r>
      <w:r>
        <w:rPr>
          <w:rFonts w:asciiTheme="minorEastAsia" w:hAnsiTheme="minorEastAsia" w:hint="eastAsia"/>
          <w:b/>
          <w:spacing w:val="15"/>
          <w:sz w:val="36"/>
          <w:szCs w:val="36"/>
          <w:u w:val="single"/>
        </w:rPr>
        <w:t>扬州市江都妇幼保健院</w:t>
      </w:r>
      <w:r>
        <w:rPr>
          <w:rFonts w:asciiTheme="minorEastAsia" w:hAnsiTheme="minorEastAsia" w:hint="eastAsia"/>
          <w:b/>
          <w:spacing w:val="15"/>
          <w:sz w:val="36"/>
          <w:szCs w:val="36"/>
          <w:u w:val="single"/>
        </w:rPr>
        <w:t>化学需氧量指数水质分析仪</w:t>
      </w:r>
    </w:p>
    <w:p w:rsidR="00CD0572" w:rsidRDefault="00931883">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u w:val="single"/>
        </w:rPr>
        <w:t>采购项目</w:t>
      </w:r>
      <w:r>
        <w:rPr>
          <w:rFonts w:asciiTheme="minorEastAsia" w:hAnsiTheme="minorEastAsia" w:hint="eastAsia"/>
          <w:b/>
          <w:spacing w:val="15"/>
          <w:sz w:val="36"/>
          <w:szCs w:val="36"/>
        </w:rPr>
        <w:t>询价公告</w:t>
      </w:r>
    </w:p>
    <w:p w:rsidR="00CD0572" w:rsidRDefault="00931883">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Pr>
          <w:rFonts w:asciiTheme="minorEastAsia" w:hAnsiTheme="minorEastAsia" w:hint="eastAsia"/>
          <w:b/>
          <w:spacing w:val="15"/>
          <w:sz w:val="24"/>
          <w:szCs w:val="24"/>
        </w:rPr>
        <w:t>JDFYCG-2022009</w:t>
      </w:r>
    </w:p>
    <w:p w:rsidR="00CD0572" w:rsidRDefault="00931883">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w:t>
      </w:r>
      <w:r>
        <w:rPr>
          <w:rFonts w:ascii="宋体" w:eastAsia="宋体" w:hAnsi="宋体" w:cs="Times New Roman" w:hint="eastAsia"/>
          <w:bCs/>
          <w:sz w:val="24"/>
          <w:szCs w:val="24"/>
        </w:rPr>
        <w:t>化学需氧量指数水质分析仪</w:t>
      </w:r>
      <w:r>
        <w:rPr>
          <w:rFonts w:ascii="宋体" w:eastAsia="宋体" w:hAnsi="宋体" w:cs="Times New Roman" w:hint="eastAsia"/>
          <w:bCs/>
          <w:sz w:val="24"/>
          <w:szCs w:val="24"/>
        </w:rPr>
        <w:t>一台，现欢迎符合相关条件的供应商参加。</w:t>
      </w:r>
    </w:p>
    <w:p w:rsidR="00CD0572" w:rsidRDefault="00931883">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w:t>
      </w:r>
      <w:r>
        <w:rPr>
          <w:rFonts w:ascii="宋体" w:hAnsi="宋体" w:hint="eastAsia"/>
          <w:b/>
          <w:sz w:val="24"/>
          <w:szCs w:val="24"/>
        </w:rPr>
        <w:t>1</w:t>
      </w:r>
      <w:r>
        <w:rPr>
          <w:rFonts w:ascii="宋体" w:hAnsi="宋体" w:hint="eastAsia"/>
          <w:b/>
          <w:sz w:val="24"/>
          <w:szCs w:val="24"/>
        </w:rPr>
        <w:t>份</w:t>
      </w:r>
      <w:r>
        <w:rPr>
          <w:rFonts w:ascii="宋体" w:hAnsi="宋体" w:hint="eastAsia"/>
          <w:b/>
          <w:sz w:val="24"/>
          <w:szCs w:val="24"/>
        </w:rPr>
        <w:t>/</w:t>
      </w:r>
      <w:r>
        <w:rPr>
          <w:rFonts w:ascii="宋体" w:hAnsi="宋体" w:hint="eastAsia"/>
          <w:b/>
          <w:sz w:val="24"/>
          <w:szCs w:val="24"/>
        </w:rPr>
        <w:t>副本</w:t>
      </w:r>
      <w:r>
        <w:rPr>
          <w:rFonts w:ascii="宋体" w:hAnsi="宋体" w:hint="eastAsia"/>
          <w:b/>
          <w:sz w:val="24"/>
          <w:szCs w:val="24"/>
        </w:rPr>
        <w:t>2</w:t>
      </w:r>
      <w:r>
        <w:rPr>
          <w:rFonts w:ascii="宋体" w:hAnsi="宋体" w:hint="eastAsia"/>
          <w:b/>
          <w:sz w:val="24"/>
          <w:szCs w:val="24"/>
        </w:rPr>
        <w:t>份</w:t>
      </w:r>
      <w:r>
        <w:rPr>
          <w:rFonts w:ascii="宋体" w:hAnsi="宋体" w:hint="eastAsia"/>
          <w:sz w:val="24"/>
          <w:szCs w:val="24"/>
        </w:rPr>
        <w:t>，内含以下内容：</w:t>
      </w:r>
    </w:p>
    <w:p w:rsidR="00CD0572" w:rsidRDefault="00931883">
      <w:pPr>
        <w:spacing w:line="480" w:lineRule="exact"/>
        <w:ind w:firstLineChars="200" w:firstLine="480"/>
        <w:rPr>
          <w:rFonts w:ascii="宋体" w:hAnsi="宋体"/>
          <w:bCs/>
          <w:sz w:val="24"/>
          <w:szCs w:val="24"/>
        </w:rPr>
      </w:pPr>
      <w:r>
        <w:rPr>
          <w:rFonts w:ascii="宋体" w:hAnsi="宋体" w:hint="eastAsia"/>
          <w:bCs/>
          <w:sz w:val="24"/>
          <w:szCs w:val="24"/>
        </w:rPr>
        <w:t>1</w:t>
      </w:r>
      <w:r>
        <w:rPr>
          <w:rFonts w:ascii="宋体" w:hAnsi="宋体" w:hint="eastAsia"/>
          <w:bCs/>
          <w:sz w:val="24"/>
          <w:szCs w:val="24"/>
        </w:rPr>
        <w:t>、报价明细表（原件）；</w:t>
      </w:r>
    </w:p>
    <w:p w:rsidR="00CD0572" w:rsidRDefault="00931883">
      <w:pPr>
        <w:spacing w:line="480" w:lineRule="exact"/>
        <w:ind w:firstLineChars="200" w:firstLine="480"/>
        <w:rPr>
          <w:rFonts w:ascii="宋体" w:hAnsi="宋体"/>
          <w:bCs/>
          <w:sz w:val="24"/>
          <w:szCs w:val="24"/>
        </w:rPr>
      </w:pPr>
      <w:r>
        <w:rPr>
          <w:rFonts w:ascii="宋体" w:hAnsi="宋体" w:hint="eastAsia"/>
          <w:bCs/>
          <w:sz w:val="24"/>
          <w:szCs w:val="24"/>
        </w:rPr>
        <w:t>2</w:t>
      </w:r>
      <w:r>
        <w:rPr>
          <w:rFonts w:ascii="宋体" w:hAnsi="宋体" w:hint="eastAsia"/>
          <w:bCs/>
          <w:sz w:val="24"/>
          <w:szCs w:val="24"/>
        </w:rPr>
        <w:t>、法人营业执照（复印件加盖投标人公章）；</w:t>
      </w:r>
    </w:p>
    <w:p w:rsidR="00CD0572" w:rsidRDefault="00F55A0E">
      <w:pPr>
        <w:spacing w:line="480" w:lineRule="exact"/>
        <w:ind w:firstLineChars="200" w:firstLine="480"/>
        <w:rPr>
          <w:rFonts w:ascii="宋体" w:hAnsi="宋体"/>
          <w:bCs/>
          <w:sz w:val="24"/>
          <w:szCs w:val="24"/>
        </w:rPr>
      </w:pPr>
      <w:r>
        <w:rPr>
          <w:rFonts w:ascii="宋体" w:hAnsi="宋体" w:hint="eastAsia"/>
          <w:bCs/>
          <w:sz w:val="24"/>
          <w:szCs w:val="24"/>
        </w:rPr>
        <w:t>3</w:t>
      </w:r>
      <w:r w:rsidR="00931883">
        <w:rPr>
          <w:rFonts w:ascii="宋体" w:hAnsi="宋体" w:hint="eastAsia"/>
          <w:bCs/>
          <w:sz w:val="24"/>
          <w:szCs w:val="24"/>
        </w:rPr>
        <w:t>、法定代表人资格证明或法定代表人有效授权委托书（原件及复印件加盖投标人公章）；</w:t>
      </w:r>
    </w:p>
    <w:p w:rsidR="00CD0572" w:rsidRDefault="00F55A0E">
      <w:pPr>
        <w:spacing w:line="480" w:lineRule="exact"/>
        <w:ind w:firstLineChars="200" w:firstLine="480"/>
        <w:rPr>
          <w:rFonts w:ascii="宋体" w:hAnsi="宋体"/>
          <w:bCs/>
          <w:sz w:val="24"/>
          <w:szCs w:val="24"/>
        </w:rPr>
      </w:pPr>
      <w:r>
        <w:rPr>
          <w:rFonts w:ascii="宋体" w:hAnsi="宋体" w:hint="eastAsia"/>
          <w:bCs/>
          <w:sz w:val="24"/>
          <w:szCs w:val="24"/>
        </w:rPr>
        <w:t>4</w:t>
      </w:r>
      <w:r w:rsidR="00931883">
        <w:rPr>
          <w:rFonts w:ascii="宋体" w:hAnsi="宋体" w:hint="eastAsia"/>
          <w:bCs/>
          <w:sz w:val="24"/>
          <w:szCs w:val="24"/>
        </w:rPr>
        <w:t>、授权代表身份证（原件及复印件加盖投标人公章）；</w:t>
      </w:r>
    </w:p>
    <w:p w:rsidR="00CD0572" w:rsidRDefault="00F55A0E">
      <w:pPr>
        <w:spacing w:line="480" w:lineRule="exact"/>
        <w:ind w:firstLineChars="200" w:firstLine="480"/>
        <w:rPr>
          <w:rFonts w:ascii="宋体" w:hAnsi="宋体"/>
          <w:bCs/>
          <w:sz w:val="24"/>
          <w:szCs w:val="24"/>
        </w:rPr>
      </w:pPr>
      <w:r>
        <w:rPr>
          <w:rFonts w:ascii="宋体" w:hAnsi="宋体" w:hint="eastAsia"/>
          <w:bCs/>
          <w:sz w:val="24"/>
          <w:szCs w:val="24"/>
        </w:rPr>
        <w:t>5</w:t>
      </w:r>
      <w:r w:rsidR="0067557B">
        <w:rPr>
          <w:rFonts w:ascii="宋体" w:hAnsi="宋体" w:hint="eastAsia"/>
          <w:bCs/>
          <w:sz w:val="24"/>
          <w:szCs w:val="24"/>
        </w:rPr>
        <w:t>、投标人所提供投标产品技术参数满足采购人需求的证明文件</w:t>
      </w:r>
      <w:r w:rsidR="00931883">
        <w:rPr>
          <w:rFonts w:ascii="宋体" w:hAnsi="宋体" w:hint="eastAsia"/>
          <w:bCs/>
          <w:sz w:val="24"/>
          <w:szCs w:val="24"/>
        </w:rPr>
        <w:t>；</w:t>
      </w:r>
    </w:p>
    <w:p w:rsidR="00CD0572" w:rsidRDefault="00F55A0E">
      <w:pPr>
        <w:spacing w:line="480" w:lineRule="exact"/>
        <w:ind w:firstLineChars="200" w:firstLine="480"/>
        <w:rPr>
          <w:rFonts w:ascii="宋体" w:hAnsi="宋体"/>
          <w:bCs/>
          <w:sz w:val="24"/>
          <w:szCs w:val="24"/>
        </w:rPr>
      </w:pPr>
      <w:r>
        <w:rPr>
          <w:rFonts w:ascii="宋体" w:hAnsi="宋体" w:hint="eastAsia"/>
          <w:bCs/>
          <w:sz w:val="24"/>
          <w:szCs w:val="24"/>
        </w:rPr>
        <w:t>6</w:t>
      </w:r>
      <w:r w:rsidR="00931883">
        <w:rPr>
          <w:rFonts w:ascii="宋体" w:hAnsi="宋体" w:hint="eastAsia"/>
          <w:bCs/>
          <w:sz w:val="24"/>
          <w:szCs w:val="24"/>
        </w:rPr>
        <w:t>、技术参数要求响应偏离表（加盖公章）；</w:t>
      </w:r>
    </w:p>
    <w:p w:rsidR="00CD0572" w:rsidRDefault="00F55A0E">
      <w:pPr>
        <w:spacing w:line="440" w:lineRule="exact"/>
        <w:ind w:firstLineChars="200" w:firstLine="480"/>
        <w:rPr>
          <w:rFonts w:ascii="宋体" w:hAnsi="宋体"/>
          <w:sz w:val="24"/>
          <w:szCs w:val="24"/>
        </w:rPr>
      </w:pPr>
      <w:r>
        <w:rPr>
          <w:rFonts w:ascii="宋体" w:hAnsi="宋体" w:hint="eastAsia"/>
          <w:bCs/>
          <w:sz w:val="24"/>
          <w:szCs w:val="24"/>
        </w:rPr>
        <w:t>7</w:t>
      </w:r>
      <w:r w:rsidR="00931883">
        <w:rPr>
          <w:rFonts w:ascii="宋体" w:hAnsi="宋体" w:hint="eastAsia"/>
          <w:bCs/>
          <w:sz w:val="24"/>
          <w:szCs w:val="24"/>
        </w:rPr>
        <w:t>、</w:t>
      </w:r>
      <w:r w:rsidR="00931883">
        <w:rPr>
          <w:rFonts w:ascii="宋体" w:hAnsi="宋体" w:hint="eastAsia"/>
          <w:sz w:val="24"/>
          <w:szCs w:val="24"/>
        </w:rPr>
        <w:t>承诺书（格式详见附件</w:t>
      </w:r>
      <w:r w:rsidR="00931883">
        <w:rPr>
          <w:rFonts w:ascii="宋体" w:hAnsi="宋体" w:hint="eastAsia"/>
          <w:sz w:val="24"/>
          <w:szCs w:val="24"/>
        </w:rPr>
        <w:t>3</w:t>
      </w:r>
      <w:r w:rsidR="00931883">
        <w:rPr>
          <w:rFonts w:ascii="宋体" w:hAnsi="宋体" w:hint="eastAsia"/>
          <w:sz w:val="24"/>
          <w:szCs w:val="24"/>
        </w:rPr>
        <w:t>，</w:t>
      </w:r>
      <w:r w:rsidR="00931883">
        <w:rPr>
          <w:rFonts w:ascii="宋体" w:hAnsi="宋体" w:hint="eastAsia"/>
          <w:bCs/>
          <w:sz w:val="24"/>
          <w:szCs w:val="24"/>
        </w:rPr>
        <w:t>加盖公章</w:t>
      </w:r>
      <w:r w:rsidR="00931883">
        <w:rPr>
          <w:rFonts w:ascii="宋体" w:hAnsi="宋体" w:hint="eastAsia"/>
          <w:sz w:val="24"/>
          <w:szCs w:val="24"/>
        </w:rPr>
        <w:t>）；</w:t>
      </w:r>
    </w:p>
    <w:p w:rsidR="00CD0572" w:rsidRDefault="00F55A0E">
      <w:pPr>
        <w:spacing w:line="480" w:lineRule="exact"/>
        <w:ind w:firstLineChars="200" w:firstLine="480"/>
        <w:rPr>
          <w:rFonts w:ascii="宋体" w:hAnsi="宋体"/>
          <w:bCs/>
          <w:sz w:val="24"/>
          <w:szCs w:val="24"/>
        </w:rPr>
      </w:pPr>
      <w:r>
        <w:rPr>
          <w:rFonts w:ascii="宋体" w:hAnsi="宋体" w:hint="eastAsia"/>
          <w:bCs/>
          <w:sz w:val="24"/>
          <w:szCs w:val="24"/>
        </w:rPr>
        <w:t>8</w:t>
      </w:r>
      <w:r w:rsidR="00931883">
        <w:rPr>
          <w:rFonts w:ascii="宋体" w:hAnsi="宋体" w:hint="eastAsia"/>
          <w:bCs/>
          <w:sz w:val="24"/>
          <w:szCs w:val="24"/>
        </w:rPr>
        <w:t>、参加采购活动前</w:t>
      </w:r>
      <w:r w:rsidR="00931883">
        <w:rPr>
          <w:rFonts w:ascii="宋体" w:hAnsi="宋体" w:hint="eastAsia"/>
          <w:bCs/>
          <w:sz w:val="24"/>
          <w:szCs w:val="24"/>
        </w:rPr>
        <w:t>3</w:t>
      </w:r>
      <w:r w:rsidR="00931883">
        <w:rPr>
          <w:rFonts w:ascii="宋体" w:hAnsi="宋体" w:hint="eastAsia"/>
          <w:bCs/>
          <w:sz w:val="24"/>
          <w:szCs w:val="24"/>
        </w:rPr>
        <w:t>年内在经营活动中没有重大违法记录的书面声明（格式详见附件</w:t>
      </w:r>
      <w:r w:rsidR="00931883">
        <w:rPr>
          <w:rFonts w:ascii="宋体" w:hAnsi="宋体" w:hint="eastAsia"/>
          <w:bCs/>
          <w:sz w:val="24"/>
          <w:szCs w:val="24"/>
        </w:rPr>
        <w:t>4</w:t>
      </w:r>
      <w:r w:rsidR="00931883">
        <w:rPr>
          <w:rFonts w:ascii="宋体" w:hAnsi="宋体" w:hint="eastAsia"/>
          <w:bCs/>
          <w:sz w:val="24"/>
          <w:szCs w:val="24"/>
        </w:rPr>
        <w:t>，加盖公章）；</w:t>
      </w:r>
    </w:p>
    <w:p w:rsidR="00CD0572" w:rsidRDefault="00F55A0E">
      <w:pPr>
        <w:spacing w:line="480" w:lineRule="exact"/>
        <w:ind w:firstLineChars="200" w:firstLine="480"/>
        <w:rPr>
          <w:rFonts w:ascii="宋体" w:hAnsi="宋体"/>
          <w:bCs/>
          <w:sz w:val="24"/>
          <w:szCs w:val="24"/>
        </w:rPr>
      </w:pPr>
      <w:r>
        <w:rPr>
          <w:rFonts w:ascii="宋体" w:hAnsi="宋体" w:hint="eastAsia"/>
          <w:bCs/>
          <w:sz w:val="24"/>
          <w:szCs w:val="24"/>
        </w:rPr>
        <w:t>9</w:t>
      </w:r>
      <w:r w:rsidR="00931883">
        <w:rPr>
          <w:rFonts w:ascii="宋体" w:hAnsi="宋体" w:hint="eastAsia"/>
          <w:bCs/>
          <w:sz w:val="24"/>
          <w:szCs w:val="24"/>
        </w:rPr>
        <w:t>、供应商廉洁自律承诺书（格式详见附件</w:t>
      </w:r>
      <w:r w:rsidR="00931883">
        <w:rPr>
          <w:rFonts w:ascii="宋体" w:hAnsi="宋体" w:hint="eastAsia"/>
          <w:bCs/>
          <w:sz w:val="24"/>
          <w:szCs w:val="24"/>
        </w:rPr>
        <w:t>5</w:t>
      </w:r>
      <w:r w:rsidR="00931883">
        <w:rPr>
          <w:rFonts w:ascii="宋体" w:hAnsi="宋体" w:hint="eastAsia"/>
          <w:bCs/>
          <w:sz w:val="24"/>
          <w:szCs w:val="24"/>
        </w:rPr>
        <w:t>，加盖公章）。</w:t>
      </w:r>
    </w:p>
    <w:p w:rsidR="00CD0572" w:rsidRDefault="00931883">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CD0572" w:rsidRDefault="00931883">
      <w:pPr>
        <w:spacing w:line="480" w:lineRule="exact"/>
        <w:ind w:firstLineChars="200" w:firstLine="482"/>
        <w:rPr>
          <w:rFonts w:ascii="宋体" w:hAnsi="宋体"/>
          <w:b/>
          <w:sz w:val="24"/>
          <w:szCs w:val="24"/>
        </w:rPr>
      </w:pPr>
      <w:r>
        <w:rPr>
          <w:rFonts w:ascii="宋体" w:hAnsi="宋体" w:hint="eastAsia"/>
          <w:b/>
          <w:sz w:val="24"/>
          <w:szCs w:val="24"/>
        </w:rPr>
        <w:t>（二）投标保证金：人民</w:t>
      </w:r>
      <w:r w:rsidRPr="0020342E">
        <w:rPr>
          <w:rFonts w:ascii="宋体" w:hAnsi="宋体" w:hint="eastAsia"/>
          <w:b/>
          <w:sz w:val="24"/>
          <w:szCs w:val="24"/>
        </w:rPr>
        <w:t>币</w:t>
      </w:r>
      <w:r w:rsidR="0057576C">
        <w:rPr>
          <w:rFonts w:ascii="宋体" w:hAnsi="宋体" w:hint="eastAsia"/>
          <w:b/>
          <w:sz w:val="24"/>
          <w:szCs w:val="24"/>
        </w:rPr>
        <w:t>壹仟贰佰</w:t>
      </w:r>
      <w:r w:rsidRPr="0020342E">
        <w:rPr>
          <w:rFonts w:ascii="宋体" w:hAnsi="宋体" w:hint="eastAsia"/>
          <w:b/>
          <w:sz w:val="24"/>
          <w:szCs w:val="24"/>
        </w:rPr>
        <w:t>元整</w:t>
      </w:r>
      <w:r w:rsidRPr="0020342E">
        <w:rPr>
          <w:rFonts w:ascii="宋体" w:hAnsi="宋体" w:hint="eastAsia"/>
          <w:b/>
          <w:sz w:val="24"/>
          <w:szCs w:val="24"/>
        </w:rPr>
        <w:t>。</w:t>
      </w:r>
    </w:p>
    <w:p w:rsidR="00CD0572" w:rsidRDefault="00931883">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CD0572" w:rsidRDefault="00931883">
      <w:pPr>
        <w:spacing w:line="480" w:lineRule="exact"/>
        <w:ind w:firstLineChars="200" w:firstLine="480"/>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）投标保证金退还：未中标单位的投标保证金在评标结束后当场退还。中标人的投标保证金，在中标人按规定签订合同后</w:t>
      </w:r>
      <w:r>
        <w:rPr>
          <w:rFonts w:ascii="宋体" w:hAnsi="宋体" w:hint="eastAsia"/>
          <w:bCs/>
          <w:sz w:val="24"/>
          <w:szCs w:val="24"/>
        </w:rPr>
        <w:t>5</w:t>
      </w:r>
      <w:r>
        <w:rPr>
          <w:rFonts w:ascii="宋体" w:hAnsi="宋体" w:hint="eastAsia"/>
          <w:bCs/>
          <w:sz w:val="24"/>
          <w:szCs w:val="24"/>
        </w:rPr>
        <w:t>个工作日内退还，不计利息。若中标单位无故放弃中标项目或无正当理由在规定时间内（</w:t>
      </w:r>
      <w:r>
        <w:rPr>
          <w:rFonts w:ascii="宋体" w:hAnsi="宋体" w:hint="eastAsia"/>
          <w:bCs/>
          <w:sz w:val="24"/>
          <w:szCs w:val="24"/>
        </w:rPr>
        <w:t>30</w:t>
      </w:r>
      <w:r>
        <w:rPr>
          <w:rFonts w:ascii="宋体" w:hAnsi="宋体" w:hint="eastAsia"/>
          <w:bCs/>
          <w:sz w:val="24"/>
          <w:szCs w:val="24"/>
        </w:rPr>
        <w:t>天</w:t>
      </w:r>
      <w:r>
        <w:rPr>
          <w:rFonts w:ascii="宋体" w:hAnsi="宋体" w:hint="eastAsia"/>
          <w:bCs/>
          <w:sz w:val="24"/>
          <w:szCs w:val="24"/>
        </w:rPr>
        <w:t>）不与采购人签订合同的，投标保证金将不予退还。</w:t>
      </w:r>
    </w:p>
    <w:p w:rsidR="00CD0572" w:rsidRDefault="00931883">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w:t>
      </w:r>
      <w:r>
        <w:rPr>
          <w:rFonts w:ascii="宋体" w:hAnsi="宋体" w:hint="eastAsia"/>
          <w:b/>
          <w:sz w:val="24"/>
          <w:szCs w:val="24"/>
        </w:rPr>
        <w:t>6</w:t>
      </w:r>
      <w:r>
        <w:rPr>
          <w:rFonts w:ascii="宋体" w:hAnsi="宋体" w:hint="eastAsia"/>
          <w:b/>
          <w:sz w:val="24"/>
          <w:szCs w:val="24"/>
        </w:rPr>
        <w:t>）</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6</w:t>
      </w:r>
      <w:r>
        <w:rPr>
          <w:rFonts w:ascii="宋体" w:hAnsi="宋体" w:hint="eastAsia"/>
          <w:sz w:val="24"/>
          <w:szCs w:val="24"/>
        </w:rPr>
        <w:t>日</w:t>
      </w:r>
      <w:r>
        <w:rPr>
          <w:rFonts w:ascii="宋体" w:hAnsi="宋体" w:hint="eastAsia"/>
          <w:sz w:val="24"/>
          <w:szCs w:val="24"/>
        </w:rPr>
        <w:t>下午</w:t>
      </w:r>
      <w:r>
        <w:rPr>
          <w:rFonts w:ascii="宋体" w:hAnsi="宋体" w:hint="eastAsia"/>
          <w:sz w:val="24"/>
          <w:szCs w:val="24"/>
        </w:rPr>
        <w:t>5:00</w:t>
      </w:r>
      <w:r>
        <w:rPr>
          <w:rFonts w:ascii="宋体" w:hAnsi="宋体" w:hint="eastAsia"/>
          <w:sz w:val="24"/>
          <w:szCs w:val="24"/>
        </w:rPr>
        <w:t>前将投标确认函原件的扫描件发送至代理机构指定电子邮箱（联系电话</w:t>
      </w:r>
      <w:r>
        <w:rPr>
          <w:rFonts w:ascii="宋体" w:hAnsi="宋体" w:hint="eastAsia"/>
          <w:sz w:val="24"/>
          <w:szCs w:val="24"/>
        </w:rPr>
        <w:t>17368065782</w:t>
      </w:r>
      <w:r>
        <w:rPr>
          <w:rFonts w:ascii="宋体" w:hAnsi="宋体" w:hint="eastAsia"/>
          <w:sz w:val="24"/>
          <w:szCs w:val="24"/>
        </w:rPr>
        <w:t>，邮箱</w:t>
      </w:r>
      <w:r>
        <w:rPr>
          <w:rFonts w:ascii="宋体" w:hAnsi="宋体"/>
          <w:sz w:val="24"/>
          <w:szCs w:val="24"/>
        </w:rPr>
        <w:t>522937638</w:t>
      </w:r>
      <w:r>
        <w:rPr>
          <w:rFonts w:ascii="宋体" w:hAnsi="宋体" w:hint="eastAsia"/>
          <w:sz w:val="24"/>
          <w:szCs w:val="24"/>
        </w:rPr>
        <w:t>@qq.com</w:t>
      </w:r>
      <w:r>
        <w:rPr>
          <w:rFonts w:ascii="宋体" w:hAnsi="宋体" w:hint="eastAsia"/>
          <w:sz w:val="24"/>
          <w:szCs w:val="24"/>
        </w:rPr>
        <w:t>），同时需与采购代理机构经办人确认是否收到《供应商参加投标确认函》，否则将自行承担所产生的风险。未提交确认函者、超过时限者不得前来投标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w:t>
      </w:r>
      <w:r>
        <w:rPr>
          <w:rFonts w:ascii="宋体" w:hAnsi="宋体" w:hint="eastAsia"/>
          <w:sz w:val="24"/>
          <w:szCs w:val="24"/>
        </w:rPr>
        <w:t>不全者后果自负。</w:t>
      </w:r>
    </w:p>
    <w:p w:rsidR="00CD0572" w:rsidRDefault="00931883">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w:t>
      </w:r>
      <w:r>
        <w:rPr>
          <w:rFonts w:ascii="宋体" w:hAnsi="宋体" w:hint="eastAsia"/>
          <w:b/>
          <w:sz w:val="24"/>
          <w:szCs w:val="24"/>
        </w:rPr>
        <w:t>6</w:t>
      </w:r>
      <w:r>
        <w:rPr>
          <w:rFonts w:ascii="宋体" w:hAnsi="宋体" w:hint="eastAsia"/>
          <w:b/>
          <w:sz w:val="24"/>
          <w:szCs w:val="24"/>
        </w:rPr>
        <w:t>万元，投标报价高于最高限价的为无效报价。</w:t>
      </w:r>
      <w:r>
        <w:rPr>
          <w:rFonts w:ascii="宋体" w:hAnsi="宋体" w:hint="eastAsia"/>
          <w:sz w:val="24"/>
          <w:szCs w:val="24"/>
        </w:rPr>
        <w:t>（清单及服务要求详见附件）</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、供应商单位负责人为同一人或者存在直接控股、管理关系的不同供应商，不得参加同一合同项下的政府采购活动。</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、凡为采购项目提供整体设计、规范编制或者项目管理、监理、检测等服务的供应商，不得再参加该项目的其他采购活动。</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、供应商被“信用中国”网站（</w:t>
      </w:r>
      <w:r>
        <w:rPr>
          <w:rFonts w:ascii="宋体" w:hAnsi="宋体" w:hint="eastAsia"/>
          <w:sz w:val="24"/>
          <w:szCs w:val="24"/>
        </w:rPr>
        <w:t>www.creditchina.gov.cn</w:t>
      </w:r>
      <w:r>
        <w:rPr>
          <w:rFonts w:ascii="宋体" w:hAnsi="宋体" w:hint="eastAsia"/>
          <w:sz w:val="24"/>
          <w:szCs w:val="24"/>
        </w:rPr>
        <w:t>）、“中国政府采购网”</w:t>
      </w:r>
      <w:r>
        <w:rPr>
          <w:rFonts w:ascii="宋体" w:hAnsi="宋体" w:hint="eastAsia"/>
          <w:sz w:val="24"/>
          <w:szCs w:val="24"/>
        </w:rPr>
        <w:t>(www.ccgp.gov.cn)</w:t>
      </w:r>
      <w:r>
        <w:rPr>
          <w:rFonts w:ascii="宋体" w:hAnsi="宋体" w:hint="eastAsia"/>
          <w:sz w:val="24"/>
          <w:szCs w:val="24"/>
        </w:rPr>
        <w:t>列入失信被执行人、重大税收违法案件当事人名单、政府采购严重违法失信行为记录名单。</w:t>
      </w:r>
    </w:p>
    <w:p w:rsidR="00CD0572" w:rsidRDefault="00931883">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CD0572" w:rsidRDefault="00931883">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CD0572" w:rsidRDefault="00931883">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7C1440" w:rsidRDefault="00931883">
      <w:pPr>
        <w:spacing w:line="480" w:lineRule="exact"/>
        <w:ind w:firstLineChars="200" w:firstLine="480"/>
        <w:rPr>
          <w:rFonts w:ascii="宋体" w:hAnsi="宋体" w:hint="eastAsia"/>
          <w:sz w:val="24"/>
          <w:szCs w:val="24"/>
        </w:rPr>
      </w:pPr>
      <w:r>
        <w:rPr>
          <w:rFonts w:ascii="宋体" w:hAnsi="宋体" w:hint="eastAsia"/>
          <w:sz w:val="24"/>
          <w:szCs w:val="24"/>
        </w:rPr>
        <w:t>（九）供货期：</w:t>
      </w:r>
      <w:r>
        <w:rPr>
          <w:rFonts w:ascii="宋体" w:hAnsi="宋体" w:hint="eastAsia"/>
          <w:sz w:val="24"/>
          <w:szCs w:val="24"/>
        </w:rPr>
        <w:t>7</w:t>
      </w:r>
      <w:r>
        <w:rPr>
          <w:rFonts w:ascii="宋体" w:hAnsi="宋体" w:hint="eastAsia"/>
          <w:sz w:val="24"/>
          <w:szCs w:val="24"/>
        </w:rPr>
        <w:t>日内完成供货并安装成功。</w:t>
      </w:r>
      <w:r w:rsidR="00DD2E6A">
        <w:rPr>
          <w:rFonts w:ascii="宋体" w:hAnsi="宋体" w:hint="eastAsia"/>
          <w:sz w:val="24"/>
          <w:szCs w:val="24"/>
        </w:rPr>
        <w:t>免费</w:t>
      </w:r>
      <w:r>
        <w:rPr>
          <w:rFonts w:ascii="宋体" w:hAnsi="宋体" w:hint="eastAsia"/>
          <w:sz w:val="24"/>
          <w:szCs w:val="24"/>
        </w:rPr>
        <w:t>质保期</w:t>
      </w:r>
      <w:bookmarkStart w:id="0" w:name="_GoBack"/>
      <w:bookmarkEnd w:id="0"/>
      <w:r w:rsidR="007C1440">
        <w:rPr>
          <w:rFonts w:ascii="宋体" w:hAnsi="宋体" w:hint="eastAsia"/>
          <w:sz w:val="24"/>
          <w:szCs w:val="24"/>
        </w:rPr>
        <w:t>：</w:t>
      </w:r>
      <w:r>
        <w:rPr>
          <w:rFonts w:ascii="宋体" w:hAnsi="宋体" w:hint="eastAsia"/>
          <w:sz w:val="24"/>
          <w:szCs w:val="24"/>
        </w:rPr>
        <w:t>一年</w:t>
      </w:r>
      <w:r w:rsidR="00DD2E6A">
        <w:rPr>
          <w:rFonts w:ascii="宋体" w:hAnsi="宋体" w:hint="eastAsia"/>
          <w:sz w:val="24"/>
          <w:szCs w:val="24"/>
        </w:rPr>
        <w:t>。</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w:t>
      </w:r>
      <w:r>
        <w:rPr>
          <w:rFonts w:ascii="宋体" w:hAnsi="宋体" w:hint="eastAsia"/>
          <w:sz w:val="24"/>
          <w:szCs w:val="24"/>
        </w:rPr>
        <w:t>设备安装调试成功后，一年内付清</w:t>
      </w:r>
      <w:r>
        <w:rPr>
          <w:rFonts w:ascii="宋体" w:hAnsi="宋体" w:hint="eastAsia"/>
          <w:sz w:val="24"/>
          <w:szCs w:val="24"/>
        </w:rPr>
        <w:t>。</w:t>
      </w:r>
    </w:p>
    <w:p w:rsidR="00CD0572" w:rsidRDefault="00931883">
      <w:pPr>
        <w:spacing w:line="480" w:lineRule="exact"/>
        <w:ind w:firstLineChars="200" w:firstLine="480"/>
        <w:rPr>
          <w:rFonts w:ascii="宋体" w:hAnsi="宋体"/>
          <w:sz w:val="24"/>
          <w:szCs w:val="24"/>
        </w:rPr>
      </w:pPr>
      <w:r w:rsidRPr="001A5713">
        <w:rPr>
          <w:rFonts w:ascii="宋体" w:hAnsi="宋体" w:hint="eastAsia"/>
          <w:sz w:val="24"/>
          <w:szCs w:val="24"/>
        </w:rPr>
        <w:t>（十一）</w:t>
      </w:r>
      <w:r w:rsidRPr="001A5713">
        <w:rPr>
          <w:rFonts w:ascii="宋体" w:hAnsi="宋体" w:hint="eastAsia"/>
          <w:sz w:val="24"/>
          <w:szCs w:val="24"/>
        </w:rPr>
        <w:t>其他要求：具有自动监测（水）运行工证书</w:t>
      </w:r>
      <w:r w:rsidRPr="001A5713">
        <w:rPr>
          <w:rFonts w:ascii="宋体" w:hAnsi="宋体" w:hint="eastAsia"/>
          <w:sz w:val="24"/>
          <w:szCs w:val="24"/>
        </w:rPr>
        <w:t>2</w:t>
      </w:r>
      <w:r w:rsidRPr="001A5713">
        <w:rPr>
          <w:rFonts w:ascii="宋体" w:hAnsi="宋体" w:hint="eastAsia"/>
          <w:sz w:val="24"/>
          <w:szCs w:val="24"/>
        </w:rPr>
        <w:t>张</w:t>
      </w:r>
      <w:r w:rsidRPr="001A5713">
        <w:rPr>
          <w:rFonts w:ascii="宋体" w:hAnsi="宋体" w:hint="eastAsia"/>
          <w:sz w:val="24"/>
          <w:szCs w:val="24"/>
        </w:rPr>
        <w:t>。</w:t>
      </w:r>
    </w:p>
    <w:p w:rsidR="00CD0572" w:rsidRDefault="00931883">
      <w:pPr>
        <w:spacing w:line="480" w:lineRule="exact"/>
        <w:ind w:firstLineChars="200" w:firstLine="480"/>
        <w:rPr>
          <w:rFonts w:ascii="宋体" w:hAnsi="宋体"/>
          <w:sz w:val="24"/>
          <w:szCs w:val="24"/>
        </w:rPr>
      </w:pPr>
      <w:r>
        <w:rPr>
          <w:rFonts w:ascii="宋体" w:hAnsi="宋体" w:hint="eastAsia"/>
          <w:sz w:val="24"/>
          <w:szCs w:val="24"/>
        </w:rPr>
        <w:t>（十</w:t>
      </w:r>
      <w:r>
        <w:rPr>
          <w:rFonts w:ascii="宋体" w:hAnsi="宋体" w:hint="eastAsia"/>
          <w:sz w:val="24"/>
          <w:szCs w:val="24"/>
        </w:rPr>
        <w:t>二</w:t>
      </w:r>
      <w:r>
        <w:rPr>
          <w:rFonts w:ascii="宋体" w:hAnsi="宋体" w:hint="eastAsia"/>
          <w:sz w:val="24"/>
          <w:szCs w:val="24"/>
        </w:rPr>
        <w:t>）开标相关信息：</w:t>
      </w:r>
    </w:p>
    <w:p w:rsidR="00CD0572" w:rsidRDefault="00931883">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CD0572" w:rsidRDefault="00931883">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日上午</w:t>
      </w:r>
      <w:r>
        <w:rPr>
          <w:rFonts w:asciiTheme="majorEastAsia" w:eastAsiaTheme="majorEastAsia" w:hAnsiTheme="majorEastAsia" w:cs="Arial" w:hint="eastAsia"/>
          <w:sz w:val="24"/>
          <w:szCs w:val="24"/>
        </w:rPr>
        <w:t>8:30</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CD0572" w:rsidRDefault="0093188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日上午</w:t>
      </w:r>
      <w:r>
        <w:rPr>
          <w:rFonts w:asciiTheme="majorEastAsia" w:eastAsiaTheme="majorEastAsia" w:hAnsiTheme="majorEastAsia" w:cs="Arial" w:hint="eastAsia"/>
          <w:sz w:val="24"/>
          <w:szCs w:val="24"/>
        </w:rPr>
        <w:t>9:00</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CD0572" w:rsidRDefault="0093188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：江苏屸川全项目管理有限公司（江都区阳光花苑南区（西门）综合楼二楼开标室）</w:t>
      </w:r>
    </w:p>
    <w:p w:rsidR="00CD0572" w:rsidRDefault="00931883">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w:t>
      </w:r>
      <w:r>
        <w:rPr>
          <w:rFonts w:asciiTheme="majorEastAsia" w:eastAsiaTheme="majorEastAsia" w:hAnsiTheme="majorEastAsia" w:cs="Arial" w:hint="eastAsia"/>
          <w:sz w:val="24"/>
          <w:szCs w:val="24"/>
        </w:rPr>
        <w:t>2022</w:t>
      </w:r>
      <w:r>
        <w:rPr>
          <w:rFonts w:asciiTheme="majorEastAsia" w:eastAsiaTheme="majorEastAsia" w:hAnsiTheme="majorEastAsia" w:cs="Arial" w:hint="eastAsia"/>
          <w:sz w:val="24"/>
          <w:szCs w:val="24"/>
        </w:rPr>
        <w:t>年</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月</w:t>
      </w:r>
      <w:r>
        <w:rPr>
          <w:rFonts w:asciiTheme="majorEastAsia" w:eastAsiaTheme="majorEastAsia" w:hAnsiTheme="majorEastAsia" w:cs="Arial" w:hint="eastAsia"/>
          <w:sz w:val="24"/>
          <w:szCs w:val="24"/>
        </w:rPr>
        <w:t>7</w:t>
      </w:r>
      <w:r>
        <w:rPr>
          <w:rFonts w:asciiTheme="majorEastAsia" w:eastAsiaTheme="majorEastAsia" w:hAnsiTheme="majorEastAsia" w:cs="Arial" w:hint="eastAsia"/>
          <w:sz w:val="24"/>
          <w:szCs w:val="24"/>
        </w:rPr>
        <w:t>日上午</w:t>
      </w:r>
      <w:r>
        <w:rPr>
          <w:rFonts w:asciiTheme="majorEastAsia" w:eastAsiaTheme="majorEastAsia" w:hAnsiTheme="majorEastAsia" w:cs="Arial" w:hint="eastAsia"/>
          <w:sz w:val="24"/>
          <w:szCs w:val="24"/>
        </w:rPr>
        <w:t>9:00</w:t>
      </w:r>
      <w:r>
        <w:rPr>
          <w:rFonts w:asciiTheme="majorEastAsia" w:eastAsiaTheme="majorEastAsia" w:hAnsiTheme="majorEastAsia" w:cs="Arial" w:hint="eastAsia"/>
          <w:sz w:val="24"/>
          <w:szCs w:val="24"/>
        </w:rPr>
        <w:t>(</w:t>
      </w:r>
      <w:r>
        <w:rPr>
          <w:rFonts w:asciiTheme="majorEastAsia" w:eastAsiaTheme="majorEastAsia" w:hAnsiTheme="majorEastAsia" w:cs="Arial" w:hint="eastAsia"/>
          <w:sz w:val="24"/>
          <w:szCs w:val="24"/>
        </w:rPr>
        <w:t>北京时间</w:t>
      </w:r>
      <w:r>
        <w:rPr>
          <w:rFonts w:asciiTheme="majorEastAsia" w:eastAsiaTheme="majorEastAsia" w:hAnsiTheme="majorEastAsia" w:cs="Arial" w:hint="eastAsia"/>
          <w:sz w:val="24"/>
          <w:szCs w:val="24"/>
        </w:rPr>
        <w:t>)</w:t>
      </w:r>
    </w:p>
    <w:p w:rsidR="00CD0572" w:rsidRDefault="0093188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w:t>
      </w:r>
      <w:r>
        <w:rPr>
          <w:rFonts w:ascii="仿宋_GB2312" w:hAnsi="宋体" w:cs="Arial" w:hint="eastAsia"/>
          <w:sz w:val="24"/>
          <w:szCs w:val="24"/>
        </w:rPr>
        <w:t>三</w:t>
      </w:r>
      <w:r>
        <w:rPr>
          <w:rFonts w:ascii="仿宋_GB2312" w:hAnsi="宋体" w:cs="Arial" w:hint="eastAsia"/>
          <w:sz w:val="24"/>
          <w:szCs w:val="24"/>
        </w:rPr>
        <w:t>）本公告期限：自询价公告在“扬州市江都妇幼保健院”网站发布之</w:t>
      </w:r>
      <w:r>
        <w:rPr>
          <w:rFonts w:asciiTheme="minorEastAsia" w:hAnsiTheme="minorEastAsia" w:cs="Arial"/>
          <w:sz w:val="24"/>
          <w:szCs w:val="24"/>
        </w:rPr>
        <w:t>日起</w:t>
      </w:r>
      <w:r>
        <w:rPr>
          <w:rFonts w:asciiTheme="minorEastAsia" w:hAnsiTheme="minorEastAsia" w:cs="Arial"/>
          <w:sz w:val="24"/>
          <w:szCs w:val="24"/>
        </w:rPr>
        <w:t>3</w:t>
      </w:r>
      <w:r>
        <w:rPr>
          <w:rFonts w:asciiTheme="minorEastAsia" w:hAnsiTheme="minorEastAsia" w:cs="Arial"/>
          <w:sz w:val="24"/>
          <w:szCs w:val="24"/>
        </w:rPr>
        <w:t>个</w:t>
      </w:r>
      <w:r>
        <w:rPr>
          <w:rFonts w:ascii="仿宋_GB2312" w:hAnsi="宋体" w:cs="Arial" w:hint="eastAsia"/>
          <w:sz w:val="24"/>
          <w:szCs w:val="24"/>
        </w:rPr>
        <w:t>工作日。</w:t>
      </w:r>
    </w:p>
    <w:p w:rsidR="00CD0572" w:rsidRDefault="00931883">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CD0572" w:rsidRDefault="00931883">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扬州市江都妇幼保健院</w:t>
      </w:r>
      <w:r>
        <w:rPr>
          <w:rFonts w:ascii="宋体" w:hAnsi="宋体" w:hint="eastAsia"/>
          <w:sz w:val="24"/>
          <w:szCs w:val="24"/>
        </w:rPr>
        <w:t xml:space="preserve">                      </w:t>
      </w:r>
      <w:r>
        <w:rPr>
          <w:rFonts w:ascii="仿宋_GB2312" w:hAnsi="宋体" w:cs="Arial" w:hint="eastAsia"/>
          <w:sz w:val="24"/>
          <w:szCs w:val="24"/>
        </w:rPr>
        <w:t>采购代理机构：江苏屸川全项目管理有限公司</w:t>
      </w:r>
    </w:p>
    <w:p w:rsidR="00CD0572" w:rsidRDefault="00931883">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w:t>
      </w:r>
      <w:r>
        <w:rPr>
          <w:rFonts w:asciiTheme="majorEastAsia" w:eastAsiaTheme="majorEastAsia" w:hAnsiTheme="majorEastAsia" w:cs="Arial" w:hint="eastAsia"/>
          <w:sz w:val="24"/>
          <w:szCs w:val="24"/>
        </w:rPr>
        <w:t xml:space="preserve">  13625208088                 </w:t>
      </w:r>
      <w:r>
        <w:rPr>
          <w:rFonts w:asciiTheme="majorEastAsia" w:eastAsiaTheme="majorEastAsia" w:hAnsiTheme="majorEastAsia" w:cs="Arial" w:hint="eastAsia"/>
          <w:sz w:val="24"/>
          <w:szCs w:val="24"/>
        </w:rPr>
        <w:t>采购代理机构联系人：郭女士</w:t>
      </w:r>
      <w:r>
        <w:rPr>
          <w:rFonts w:asciiTheme="majorEastAsia" w:eastAsiaTheme="majorEastAsia" w:hAnsiTheme="majorEastAsia" w:cs="Arial" w:hint="eastAsia"/>
          <w:sz w:val="24"/>
          <w:szCs w:val="24"/>
        </w:rPr>
        <w:t xml:space="preserve"> 17368065782</w:t>
      </w:r>
      <w:r>
        <w:rPr>
          <w:rFonts w:ascii="仿宋_GB2312" w:hAnsi="宋体" w:cs="Arial" w:hint="eastAsia"/>
          <w:sz w:val="24"/>
          <w:szCs w:val="24"/>
        </w:rPr>
        <w:t xml:space="preserve">　</w:t>
      </w:r>
    </w:p>
    <w:p w:rsidR="00CD0572" w:rsidRDefault="00931883">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w:t>
      </w:r>
      <w:r>
        <w:rPr>
          <w:rFonts w:ascii="宋体" w:hAnsi="宋体" w:cs="宋体" w:hint="eastAsia"/>
          <w:b/>
          <w:kern w:val="0"/>
          <w:sz w:val="24"/>
          <w:szCs w:val="24"/>
        </w:rPr>
        <w:t>护，主动向招标代理机构说明近一周的个人身体情况、发热病人接触史以及近</w:t>
      </w:r>
      <w:r>
        <w:rPr>
          <w:rFonts w:ascii="宋体" w:hAnsi="宋体" w:cs="宋体" w:hint="eastAsia"/>
          <w:b/>
          <w:kern w:val="0"/>
          <w:sz w:val="24"/>
          <w:szCs w:val="24"/>
        </w:rPr>
        <w:t>14</w:t>
      </w:r>
      <w:r>
        <w:rPr>
          <w:rFonts w:ascii="宋体" w:hAnsi="宋体" w:cs="宋体" w:hint="eastAsia"/>
          <w:b/>
          <w:kern w:val="0"/>
          <w:sz w:val="24"/>
          <w:szCs w:val="24"/>
        </w:rPr>
        <w:t>天内的旅行史较重疫区的旅行史，出示行程码及健康码且符合防控要求，所产生的后果由投标人自行承担。</w:t>
      </w:r>
    </w:p>
    <w:p w:rsidR="00CD0572" w:rsidRDefault="00CD0572">
      <w:pPr>
        <w:spacing w:line="480" w:lineRule="exact"/>
        <w:ind w:firstLineChars="200" w:firstLine="480"/>
        <w:jc w:val="right"/>
        <w:rPr>
          <w:rFonts w:ascii="仿宋_GB2312" w:hAnsi="宋体" w:cs="Arial"/>
          <w:sz w:val="24"/>
          <w:szCs w:val="24"/>
        </w:rPr>
      </w:pPr>
    </w:p>
    <w:p w:rsidR="00CD0572" w:rsidRDefault="00931883">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CD0572" w:rsidRDefault="00931883">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CD0572" w:rsidRDefault="00931883">
      <w:pPr>
        <w:spacing w:line="480" w:lineRule="exact"/>
        <w:ind w:firstLineChars="200" w:firstLine="480"/>
        <w:jc w:val="right"/>
        <w:rPr>
          <w:rFonts w:ascii="宋体" w:hAnsi="宋体"/>
          <w:sz w:val="24"/>
          <w:szCs w:val="24"/>
        </w:rPr>
      </w:pP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7</w:t>
      </w:r>
      <w:r>
        <w:rPr>
          <w:rFonts w:ascii="宋体" w:hAnsi="宋体" w:hint="eastAsia"/>
          <w:sz w:val="24"/>
          <w:szCs w:val="24"/>
        </w:rPr>
        <w:t>月</w:t>
      </w:r>
      <w:r>
        <w:rPr>
          <w:rFonts w:ascii="宋体" w:hAnsi="宋体" w:hint="eastAsia"/>
          <w:sz w:val="24"/>
          <w:szCs w:val="24"/>
        </w:rPr>
        <w:t>4</w:t>
      </w:r>
      <w:r>
        <w:rPr>
          <w:rFonts w:ascii="宋体" w:hAnsi="宋体" w:hint="eastAsia"/>
          <w:sz w:val="24"/>
          <w:szCs w:val="24"/>
        </w:rPr>
        <w:t>日</w:t>
      </w:r>
    </w:p>
    <w:p w:rsidR="00CD0572" w:rsidRDefault="00931883">
      <w:pPr>
        <w:jc w:val="center"/>
        <w:rPr>
          <w:rFonts w:ascii="宋体" w:hAnsi="宋体"/>
          <w:sz w:val="24"/>
          <w:szCs w:val="24"/>
        </w:rPr>
        <w:sectPr w:rsidR="00CD0572">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CD0572" w:rsidRDefault="00931883">
      <w:pPr>
        <w:jc w:val="center"/>
        <w:rPr>
          <w:b/>
          <w:sz w:val="32"/>
          <w:szCs w:val="32"/>
        </w:rPr>
      </w:pPr>
      <w:r>
        <w:rPr>
          <w:rFonts w:hint="eastAsia"/>
          <w:b/>
          <w:sz w:val="32"/>
          <w:szCs w:val="32"/>
        </w:rPr>
        <w:t>二、投标人须知前附表</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5"/>
        <w:gridCol w:w="8714"/>
      </w:tblGrid>
      <w:tr w:rsidR="00CD0572" w:rsidTr="001B010A">
        <w:trPr>
          <w:trHeight w:val="313"/>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rPr>
            </w:pPr>
            <w:r>
              <w:rPr>
                <w:rFonts w:asciiTheme="majorEastAsia" w:eastAsiaTheme="majorEastAsia" w:hAnsiTheme="majorEastAsia" w:hint="eastAsia"/>
              </w:rPr>
              <w:t>序号</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rPr>
            </w:pPr>
            <w:r>
              <w:rPr>
                <w:rFonts w:asciiTheme="majorEastAsia" w:eastAsiaTheme="majorEastAsia" w:hAnsiTheme="majorEastAsia" w:hint="eastAsia"/>
              </w:rPr>
              <w:t>内容</w:t>
            </w:r>
          </w:p>
        </w:tc>
      </w:tr>
      <w:tr w:rsidR="00CD0572" w:rsidTr="001B010A">
        <w:trPr>
          <w:trHeight w:val="934"/>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rPr>
            </w:pPr>
            <w:r>
              <w:rPr>
                <w:rFonts w:asciiTheme="majorEastAsia" w:eastAsiaTheme="majorEastAsia" w:hAnsiTheme="majorEastAsia" w:hint="eastAsia"/>
              </w:rPr>
              <w:t>1</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w:t>
            </w:r>
            <w:r>
              <w:rPr>
                <w:rFonts w:asciiTheme="majorEastAsia" w:eastAsiaTheme="majorEastAsia" w:hAnsiTheme="majorEastAsia" w:cs="仿宋" w:hint="eastAsia"/>
                <w:bCs/>
              </w:rPr>
              <w:t>化学需氧量指数水质分析仪</w:t>
            </w:r>
            <w:r>
              <w:rPr>
                <w:rFonts w:asciiTheme="majorEastAsia" w:eastAsiaTheme="majorEastAsia" w:hAnsiTheme="majorEastAsia" w:cs="仿宋" w:hint="eastAsia"/>
                <w:bCs/>
              </w:rPr>
              <w:t>采购项目</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项目编号：</w:t>
            </w:r>
            <w:r>
              <w:rPr>
                <w:rFonts w:asciiTheme="majorEastAsia" w:eastAsiaTheme="majorEastAsia" w:hAnsiTheme="majorEastAsia" w:cs="仿宋" w:hint="eastAsia"/>
                <w:bCs/>
              </w:rPr>
              <w:t>JDFYCG-2022009</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CD0572" w:rsidTr="001B010A">
        <w:trPr>
          <w:trHeight w:val="152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rPr>
            </w:pPr>
            <w:r>
              <w:rPr>
                <w:rFonts w:asciiTheme="majorEastAsia" w:eastAsiaTheme="majorEastAsia" w:hAnsiTheme="majorEastAsia" w:hint="eastAsia"/>
              </w:rPr>
              <w:t>2</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rPr>
                <w:rFonts w:asciiTheme="majorEastAsia" w:eastAsiaTheme="majorEastAsia" w:hAnsiTheme="majorEastAsia"/>
              </w:rPr>
            </w:pPr>
            <w:r>
              <w:rPr>
                <w:rFonts w:asciiTheme="majorEastAsia" w:eastAsiaTheme="majorEastAsia" w:hAnsiTheme="majorEastAsia" w:hint="eastAsia"/>
              </w:rPr>
              <w:t>供应商资格要求：</w:t>
            </w:r>
          </w:p>
          <w:p w:rsidR="00E95BC2" w:rsidRDefault="004B31BB"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1、</w:t>
            </w:r>
            <w:r w:rsidR="00E95BC2">
              <w:rPr>
                <w:rFonts w:asciiTheme="majorEastAsia" w:eastAsiaTheme="majorEastAsia" w:hAnsiTheme="majorEastAsia" w:cs="仿宋" w:hint="eastAsia"/>
                <w:bCs/>
              </w:rPr>
              <w:t>投标供应商须具备《中华人民共和国政府采购法》第22条规定；</w:t>
            </w:r>
          </w:p>
          <w:p w:rsidR="00CD0572" w:rsidRDefault="004B31BB"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2</w:t>
            </w:r>
            <w:r w:rsidR="00931883">
              <w:rPr>
                <w:rFonts w:asciiTheme="majorEastAsia" w:eastAsiaTheme="majorEastAsia" w:hAnsiTheme="majorEastAsia" w:cs="仿宋" w:hint="eastAsia"/>
                <w:bCs/>
              </w:rPr>
              <w:t>、本项目不接受联合体投标；</w:t>
            </w:r>
          </w:p>
          <w:p w:rsidR="00CD0572" w:rsidRDefault="004B31BB"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3</w:t>
            </w:r>
            <w:r w:rsidR="00931883">
              <w:rPr>
                <w:rFonts w:asciiTheme="majorEastAsia" w:eastAsiaTheme="majorEastAsia" w:hAnsiTheme="majorEastAsia" w:cs="仿宋" w:hint="eastAsia"/>
                <w:bCs/>
              </w:rPr>
              <w:t>、本项目不接受进口产品投标。</w:t>
            </w:r>
          </w:p>
        </w:tc>
      </w:tr>
      <w:tr w:rsidR="00CD0572" w:rsidTr="001B010A">
        <w:trPr>
          <w:trHeight w:val="2009"/>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rPr>
            </w:pPr>
            <w:r>
              <w:rPr>
                <w:rFonts w:asciiTheme="majorEastAsia" w:eastAsiaTheme="majorEastAsia" w:hAnsiTheme="majorEastAsia" w:hint="eastAsia"/>
              </w:rPr>
              <w:t>3</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投标文件开始接收时间：</w:t>
            </w:r>
            <w:r>
              <w:rPr>
                <w:rFonts w:asciiTheme="majorEastAsia" w:eastAsiaTheme="majorEastAsia" w:hAnsiTheme="majorEastAsia" w:cs="仿宋" w:hint="eastAsia"/>
                <w:bCs/>
              </w:rPr>
              <w:t>2022</w:t>
            </w:r>
            <w:r>
              <w:rPr>
                <w:rFonts w:asciiTheme="majorEastAsia" w:eastAsiaTheme="majorEastAsia" w:hAnsiTheme="majorEastAsia" w:cs="仿宋" w:hint="eastAsia"/>
                <w:bCs/>
              </w:rPr>
              <w:t>年</w:t>
            </w:r>
            <w:r>
              <w:rPr>
                <w:rFonts w:asciiTheme="majorEastAsia" w:eastAsiaTheme="majorEastAsia" w:hAnsiTheme="majorEastAsia" w:cs="仿宋" w:hint="eastAsia"/>
                <w:bCs/>
              </w:rPr>
              <w:t>7</w:t>
            </w:r>
            <w:r>
              <w:rPr>
                <w:rFonts w:asciiTheme="majorEastAsia" w:eastAsiaTheme="majorEastAsia" w:hAnsiTheme="majorEastAsia" w:cs="仿宋" w:hint="eastAsia"/>
                <w:bCs/>
              </w:rPr>
              <w:t>月</w:t>
            </w:r>
            <w:r>
              <w:rPr>
                <w:rFonts w:asciiTheme="majorEastAsia" w:eastAsiaTheme="majorEastAsia" w:hAnsiTheme="majorEastAsia" w:cs="仿宋" w:hint="eastAsia"/>
                <w:bCs/>
              </w:rPr>
              <w:t>7</w:t>
            </w:r>
            <w:r>
              <w:rPr>
                <w:rFonts w:asciiTheme="majorEastAsia" w:eastAsiaTheme="majorEastAsia" w:hAnsiTheme="majorEastAsia" w:cs="仿宋" w:hint="eastAsia"/>
                <w:bCs/>
              </w:rPr>
              <w:t>日上午</w:t>
            </w:r>
            <w:r>
              <w:rPr>
                <w:rFonts w:asciiTheme="majorEastAsia" w:eastAsiaTheme="majorEastAsia" w:hAnsiTheme="majorEastAsia" w:cs="仿宋" w:hint="eastAsia"/>
                <w:bCs/>
              </w:rPr>
              <w:t>8:30</w:t>
            </w:r>
            <w:r>
              <w:rPr>
                <w:rFonts w:asciiTheme="majorEastAsia" w:eastAsiaTheme="majorEastAsia" w:hAnsiTheme="majorEastAsia" w:cs="仿宋" w:hint="eastAsia"/>
                <w:bCs/>
              </w:rPr>
              <w:t>(</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投标文件接受截止时间：</w:t>
            </w:r>
            <w:r>
              <w:rPr>
                <w:rFonts w:asciiTheme="majorEastAsia" w:eastAsiaTheme="majorEastAsia" w:hAnsiTheme="majorEastAsia" w:cs="仿宋" w:hint="eastAsia"/>
                <w:bCs/>
              </w:rPr>
              <w:t>2022</w:t>
            </w:r>
            <w:r>
              <w:rPr>
                <w:rFonts w:asciiTheme="majorEastAsia" w:eastAsiaTheme="majorEastAsia" w:hAnsiTheme="majorEastAsia" w:cs="仿宋" w:hint="eastAsia"/>
                <w:bCs/>
              </w:rPr>
              <w:t>年</w:t>
            </w:r>
            <w:r>
              <w:rPr>
                <w:rFonts w:asciiTheme="majorEastAsia" w:eastAsiaTheme="majorEastAsia" w:hAnsiTheme="majorEastAsia" w:cs="仿宋" w:hint="eastAsia"/>
                <w:bCs/>
              </w:rPr>
              <w:t>7</w:t>
            </w:r>
            <w:r>
              <w:rPr>
                <w:rFonts w:asciiTheme="majorEastAsia" w:eastAsiaTheme="majorEastAsia" w:hAnsiTheme="majorEastAsia" w:cs="仿宋" w:hint="eastAsia"/>
                <w:bCs/>
              </w:rPr>
              <w:t>月</w:t>
            </w:r>
            <w:r>
              <w:rPr>
                <w:rFonts w:asciiTheme="majorEastAsia" w:eastAsiaTheme="majorEastAsia" w:hAnsiTheme="majorEastAsia" w:cs="仿宋" w:hint="eastAsia"/>
                <w:bCs/>
              </w:rPr>
              <w:t>7</w:t>
            </w:r>
            <w:r>
              <w:rPr>
                <w:rFonts w:asciiTheme="majorEastAsia" w:eastAsiaTheme="majorEastAsia" w:hAnsiTheme="majorEastAsia" w:cs="仿宋" w:hint="eastAsia"/>
                <w:bCs/>
              </w:rPr>
              <w:t>日上午</w:t>
            </w:r>
            <w:r>
              <w:rPr>
                <w:rFonts w:asciiTheme="majorEastAsia" w:eastAsiaTheme="majorEastAsia" w:hAnsiTheme="majorEastAsia" w:cs="Arial" w:hint="eastAsia"/>
                <w:szCs w:val="21"/>
              </w:rPr>
              <w:t>9:00</w:t>
            </w:r>
            <w:r>
              <w:rPr>
                <w:rFonts w:asciiTheme="majorEastAsia" w:eastAsiaTheme="majorEastAsia" w:hAnsiTheme="majorEastAsia" w:cs="仿宋" w:hint="eastAsia"/>
                <w:bCs/>
              </w:rPr>
              <w:t>(</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开标时间：</w:t>
            </w:r>
            <w:r>
              <w:rPr>
                <w:rFonts w:asciiTheme="majorEastAsia" w:eastAsiaTheme="majorEastAsia" w:hAnsiTheme="majorEastAsia" w:cs="仿宋" w:hint="eastAsia"/>
                <w:bCs/>
              </w:rPr>
              <w:t>2022</w:t>
            </w:r>
            <w:r>
              <w:rPr>
                <w:rFonts w:asciiTheme="majorEastAsia" w:eastAsiaTheme="majorEastAsia" w:hAnsiTheme="majorEastAsia" w:cs="仿宋" w:hint="eastAsia"/>
                <w:bCs/>
              </w:rPr>
              <w:t>年</w:t>
            </w:r>
            <w:r>
              <w:rPr>
                <w:rFonts w:asciiTheme="majorEastAsia" w:eastAsiaTheme="majorEastAsia" w:hAnsiTheme="majorEastAsia" w:cs="仿宋" w:hint="eastAsia"/>
                <w:bCs/>
              </w:rPr>
              <w:t>7</w:t>
            </w:r>
            <w:r>
              <w:rPr>
                <w:rFonts w:asciiTheme="majorEastAsia" w:eastAsiaTheme="majorEastAsia" w:hAnsiTheme="majorEastAsia" w:cs="仿宋" w:hint="eastAsia"/>
                <w:bCs/>
              </w:rPr>
              <w:t>月</w:t>
            </w:r>
            <w:r>
              <w:rPr>
                <w:rFonts w:asciiTheme="majorEastAsia" w:eastAsiaTheme="majorEastAsia" w:hAnsiTheme="majorEastAsia" w:cs="仿宋" w:hint="eastAsia"/>
                <w:bCs/>
              </w:rPr>
              <w:t>7</w:t>
            </w:r>
            <w:r>
              <w:rPr>
                <w:rFonts w:asciiTheme="majorEastAsia" w:eastAsiaTheme="majorEastAsia" w:hAnsiTheme="majorEastAsia" w:cs="仿宋" w:hint="eastAsia"/>
                <w:bCs/>
              </w:rPr>
              <w:t>日上午</w:t>
            </w:r>
            <w:r>
              <w:rPr>
                <w:rFonts w:asciiTheme="majorEastAsia" w:eastAsiaTheme="majorEastAsia" w:hAnsiTheme="majorEastAsia" w:cs="Arial" w:hint="eastAsia"/>
                <w:szCs w:val="21"/>
              </w:rPr>
              <w:t>9:00</w:t>
            </w:r>
            <w:r>
              <w:rPr>
                <w:rFonts w:asciiTheme="majorEastAsia" w:eastAsiaTheme="majorEastAsia" w:hAnsiTheme="majorEastAsia" w:cs="仿宋" w:hint="eastAsia"/>
                <w:bCs/>
              </w:rPr>
              <w:t>(</w:t>
            </w:r>
            <w:r>
              <w:rPr>
                <w:rFonts w:asciiTheme="majorEastAsia" w:eastAsiaTheme="majorEastAsia" w:hAnsiTheme="majorEastAsia" w:cs="仿宋" w:hint="eastAsia"/>
                <w:bCs/>
              </w:rPr>
              <w:t>北京时间</w:t>
            </w:r>
            <w:r>
              <w:rPr>
                <w:rFonts w:asciiTheme="majorEastAsia" w:eastAsiaTheme="majorEastAsia" w:hAnsiTheme="majorEastAsia" w:cs="仿宋" w:hint="eastAsia"/>
                <w:bCs/>
              </w:rPr>
              <w:t>)</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投标文件递交地点：江苏屸川全项目管理有限公司二楼开标室</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仿宋" w:hint="eastAsia"/>
                <w:bCs/>
              </w:rPr>
              <w:t>投标文件递交地址：江都区阳光花苑南区（西门）综合楼二楼开标室</w:t>
            </w:r>
          </w:p>
          <w:p w:rsidR="00CD0572" w:rsidRDefault="00931883" w:rsidP="001B010A">
            <w:pPr>
              <w:spacing w:line="480" w:lineRule="exact"/>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w:t>
            </w:r>
            <w:r>
              <w:rPr>
                <w:rFonts w:asciiTheme="majorEastAsia" w:eastAsiaTheme="majorEastAsia" w:hAnsiTheme="majorEastAsia" w:cs="仿宋" w:hint="eastAsia"/>
                <w:b/>
              </w:rPr>
              <w:t>1</w:t>
            </w:r>
            <w:r>
              <w:rPr>
                <w:rFonts w:asciiTheme="majorEastAsia" w:eastAsiaTheme="majorEastAsia" w:hAnsiTheme="majorEastAsia" w:cs="仿宋" w:hint="eastAsia"/>
                <w:b/>
              </w:rPr>
              <w:t>份</w:t>
            </w:r>
            <w:r>
              <w:rPr>
                <w:rFonts w:asciiTheme="majorEastAsia" w:eastAsiaTheme="majorEastAsia" w:hAnsiTheme="majorEastAsia" w:cs="仿宋" w:hint="eastAsia"/>
                <w:b/>
              </w:rPr>
              <w:t>/</w:t>
            </w:r>
            <w:r>
              <w:rPr>
                <w:rFonts w:asciiTheme="majorEastAsia" w:eastAsiaTheme="majorEastAsia" w:hAnsiTheme="majorEastAsia" w:cs="仿宋" w:hint="eastAsia"/>
                <w:b/>
              </w:rPr>
              <w:t>副本</w:t>
            </w:r>
            <w:r>
              <w:rPr>
                <w:rFonts w:asciiTheme="majorEastAsia" w:eastAsiaTheme="majorEastAsia" w:hAnsiTheme="majorEastAsia" w:cs="仿宋" w:hint="eastAsia"/>
                <w:b/>
              </w:rPr>
              <w:t>2</w:t>
            </w:r>
            <w:r>
              <w:rPr>
                <w:rFonts w:asciiTheme="majorEastAsia" w:eastAsiaTheme="majorEastAsia" w:hAnsiTheme="majorEastAsia" w:cs="仿宋" w:hint="eastAsia"/>
                <w:b/>
              </w:rPr>
              <w:t>份</w:t>
            </w:r>
          </w:p>
          <w:p w:rsidR="00CD0572" w:rsidRDefault="00931883" w:rsidP="001B010A">
            <w:pPr>
              <w:spacing w:line="480" w:lineRule="exact"/>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w:t>
            </w:r>
            <w:r>
              <w:rPr>
                <w:rFonts w:asciiTheme="majorEastAsia" w:eastAsiaTheme="majorEastAsia" w:hAnsiTheme="majorEastAsia" w:cs="仿宋" w:hint="eastAsia"/>
                <w:bCs/>
              </w:rPr>
              <w:t>13625208088</w:t>
            </w:r>
            <w:r>
              <w:rPr>
                <w:rFonts w:asciiTheme="majorEastAsia" w:eastAsiaTheme="majorEastAsia" w:hAnsiTheme="majorEastAsia" w:cs="仿宋" w:hint="eastAsia"/>
                <w:bCs/>
              </w:rPr>
              <w:t>，采</w:t>
            </w:r>
            <w:r>
              <w:rPr>
                <w:rFonts w:asciiTheme="majorEastAsia" w:eastAsiaTheme="majorEastAsia" w:hAnsiTheme="majorEastAsia" w:cs="宋体" w:hint="eastAsia"/>
              </w:rPr>
              <w:t>购代理机构：郭女士，联系方式：</w:t>
            </w:r>
            <w:r>
              <w:rPr>
                <w:rFonts w:asciiTheme="majorEastAsia" w:eastAsiaTheme="majorEastAsia" w:hAnsiTheme="majorEastAsia" w:cs="Arial" w:hint="eastAsia"/>
                <w:sz w:val="24"/>
                <w:szCs w:val="24"/>
              </w:rPr>
              <w:t>17368065782</w:t>
            </w:r>
          </w:p>
        </w:tc>
      </w:tr>
      <w:tr w:rsidR="00CD0572" w:rsidTr="001B010A">
        <w:trPr>
          <w:trHeight w:val="1745"/>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rPr>
                <w:rFonts w:asciiTheme="majorEastAsia" w:eastAsiaTheme="majorEastAsia" w:hAnsiTheme="majorEastAsia" w:cs="仿宋"/>
                <w:b/>
                <w:bCs/>
              </w:rPr>
            </w:pPr>
            <w:r>
              <w:rPr>
                <w:rFonts w:asciiTheme="majorEastAsia" w:eastAsiaTheme="majorEastAsia" w:hAnsiTheme="majorEastAsia" w:cs="仿宋" w:hint="eastAsia"/>
                <w:b/>
                <w:bCs/>
              </w:rPr>
              <w:t>投标保证金：人民币</w:t>
            </w:r>
            <w:r w:rsidR="00D83683">
              <w:rPr>
                <w:rFonts w:asciiTheme="majorEastAsia" w:eastAsiaTheme="majorEastAsia" w:hAnsiTheme="majorEastAsia" w:cs="仿宋" w:hint="eastAsia"/>
                <w:b/>
                <w:bCs/>
              </w:rPr>
              <w:t>壹仟贰佰</w:t>
            </w:r>
            <w:r>
              <w:rPr>
                <w:rFonts w:asciiTheme="majorEastAsia" w:eastAsiaTheme="majorEastAsia" w:hAnsiTheme="majorEastAsia" w:cs="仿宋" w:hint="eastAsia"/>
                <w:b/>
                <w:bCs/>
              </w:rPr>
              <w:t>元整。</w:t>
            </w:r>
          </w:p>
          <w:p w:rsidR="00CD0572" w:rsidRDefault="00931883" w:rsidP="001B010A">
            <w:pPr>
              <w:spacing w:line="480" w:lineRule="exact"/>
              <w:rPr>
                <w:rFonts w:asciiTheme="majorEastAsia" w:eastAsiaTheme="majorEastAsia" w:hAnsiTheme="majorEastAsia" w:cs="宋体"/>
              </w:rPr>
            </w:pPr>
            <w:r>
              <w:rPr>
                <w:rFonts w:asciiTheme="majorEastAsia" w:eastAsiaTheme="majorEastAsia" w:hAnsiTheme="majorEastAsia" w:cs="宋体" w:hint="eastAsia"/>
              </w:rPr>
              <w:t>（</w:t>
            </w:r>
            <w:r>
              <w:rPr>
                <w:rFonts w:asciiTheme="majorEastAsia" w:eastAsiaTheme="majorEastAsia" w:hAnsiTheme="majorEastAsia" w:cs="宋体" w:hint="eastAsia"/>
              </w:rPr>
              <w:t>1</w:t>
            </w:r>
            <w:r>
              <w:rPr>
                <w:rFonts w:asciiTheme="majorEastAsia" w:eastAsiaTheme="majorEastAsia" w:hAnsiTheme="majorEastAsia" w:cs="宋体" w:hint="eastAsia"/>
              </w:rPr>
              <w:t>）保证金缴纳方式：投标供应商将投标保证金以现金的形式在投标截止时间前于开标现场递交。未按上述要求提交保证金者，投标文件将被拒收。</w:t>
            </w:r>
          </w:p>
          <w:p w:rsidR="00CD0572" w:rsidRDefault="00931883" w:rsidP="001B010A">
            <w:pPr>
              <w:spacing w:line="480" w:lineRule="exact"/>
              <w:rPr>
                <w:rFonts w:asciiTheme="majorEastAsia" w:eastAsiaTheme="majorEastAsia" w:hAnsiTheme="majorEastAsia" w:cs="仿宋"/>
                <w:bCs/>
              </w:rPr>
            </w:pPr>
            <w:r>
              <w:rPr>
                <w:rFonts w:asciiTheme="majorEastAsia" w:eastAsiaTheme="majorEastAsia" w:hAnsiTheme="majorEastAsia" w:cs="宋体" w:hint="eastAsia"/>
              </w:rPr>
              <w:t>（</w:t>
            </w:r>
            <w:r>
              <w:rPr>
                <w:rFonts w:asciiTheme="majorEastAsia" w:eastAsiaTheme="majorEastAsia" w:hAnsiTheme="majorEastAsia" w:cs="宋体" w:hint="eastAsia"/>
              </w:rPr>
              <w:t>2</w:t>
            </w:r>
            <w:r>
              <w:rPr>
                <w:rFonts w:asciiTheme="majorEastAsia" w:eastAsiaTheme="majorEastAsia" w:hAnsiTheme="majorEastAsia" w:cs="宋体" w:hint="eastAsia"/>
              </w:rPr>
              <w:t>）投标保证金退还：未中标单位的投标保证金在评标结束后当场退还。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w:t>
            </w:r>
            <w:r>
              <w:rPr>
                <w:rFonts w:asciiTheme="majorEastAsia" w:eastAsiaTheme="majorEastAsia" w:hAnsiTheme="majorEastAsia" w:cs="宋体" w:hint="eastAsia"/>
              </w:rPr>
              <w:t>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w:t>
            </w:r>
            <w:r>
              <w:rPr>
                <w:rFonts w:asciiTheme="majorEastAsia" w:eastAsiaTheme="majorEastAsia" w:hAnsiTheme="majorEastAsia" w:cs="宋体" w:hint="eastAsia"/>
              </w:rPr>
              <w:t>30</w:t>
            </w:r>
            <w:r>
              <w:rPr>
                <w:rFonts w:asciiTheme="majorEastAsia" w:eastAsiaTheme="majorEastAsia" w:hAnsiTheme="majorEastAsia" w:cs="宋体" w:hint="eastAsia"/>
              </w:rPr>
              <w:t>天）不与采购人签订合同的，投标保证金将不予退还。</w:t>
            </w:r>
          </w:p>
        </w:tc>
      </w:tr>
      <w:tr w:rsidR="00CD0572" w:rsidTr="001B010A">
        <w:trPr>
          <w:trHeight w:val="467"/>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CD0572" w:rsidTr="001B010A">
        <w:trPr>
          <w:trHeight w:val="1100"/>
          <w:jc w:val="center"/>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spacing w:line="480" w:lineRule="exact"/>
              <w:jc w:val="center"/>
              <w:rPr>
                <w:rFonts w:asciiTheme="majorEastAsia" w:eastAsiaTheme="majorEastAsia" w:hAnsiTheme="majorEastAsia"/>
              </w:rPr>
            </w:pPr>
            <w:r>
              <w:rPr>
                <w:rFonts w:asciiTheme="majorEastAsia" w:eastAsiaTheme="majorEastAsia" w:hAnsiTheme="majorEastAsia" w:hint="eastAsia"/>
              </w:rPr>
              <w:t>6</w:t>
            </w:r>
          </w:p>
        </w:tc>
        <w:tc>
          <w:tcPr>
            <w:tcW w:w="8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D0572" w:rsidRDefault="00931883" w:rsidP="001B010A">
            <w:pPr>
              <w:autoSpaceDE w:val="0"/>
              <w:autoSpaceDN w:val="0"/>
              <w:adjustRightInd w:val="0"/>
              <w:spacing w:line="480" w:lineRule="exact"/>
              <w:rPr>
                <w:rFonts w:asciiTheme="majorEastAsia" w:eastAsiaTheme="majorEastAsia" w:hAnsiTheme="majorEastAsia" w:cs="宋体"/>
              </w:rPr>
            </w:pPr>
            <w:r>
              <w:rPr>
                <w:rFonts w:asciiTheme="majorEastAsia" w:eastAsiaTheme="majorEastAsia" w:hAnsiTheme="majorEastAsia" w:cs="宋体" w:hint="eastAsia"/>
              </w:rPr>
              <w:t>费用的解释：</w:t>
            </w:r>
          </w:p>
          <w:p w:rsidR="00CD0572" w:rsidRDefault="00931883" w:rsidP="001B010A">
            <w:pPr>
              <w:tabs>
                <w:tab w:val="left" w:pos="0"/>
              </w:tabs>
              <w:spacing w:line="480" w:lineRule="exact"/>
              <w:rPr>
                <w:rFonts w:ascii="宋体" w:hAnsi="宋体" w:cs="宋体"/>
              </w:rPr>
            </w:pPr>
            <w:r>
              <w:rPr>
                <w:rFonts w:asciiTheme="majorEastAsia" w:eastAsiaTheme="majorEastAsia" w:hAnsiTheme="majorEastAsia" w:cs="宋体" w:hint="eastAsia"/>
              </w:rPr>
              <w:t>1</w:t>
            </w:r>
            <w:r>
              <w:rPr>
                <w:rFonts w:asciiTheme="majorEastAsia" w:eastAsiaTheme="majorEastAsia" w:hAnsiTheme="majorEastAsia" w:cs="宋体" w:hint="eastAsia"/>
              </w:rPr>
              <w:t>、投标供应商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CD0572" w:rsidRDefault="00931883" w:rsidP="001B010A">
            <w:pPr>
              <w:tabs>
                <w:tab w:val="left" w:pos="0"/>
              </w:tabs>
              <w:spacing w:line="480" w:lineRule="exact"/>
              <w:rPr>
                <w:rFonts w:ascii="宋体" w:hAnsi="宋体" w:cs="宋体"/>
              </w:rPr>
            </w:pPr>
            <w:r>
              <w:rPr>
                <w:rFonts w:ascii="宋体" w:hAnsi="宋体" w:cs="宋体" w:hint="eastAsia"/>
              </w:rPr>
              <w:t>2</w:t>
            </w:r>
            <w:r>
              <w:rPr>
                <w:rFonts w:ascii="宋体" w:hAnsi="宋体" w:cs="宋体" w:hint="eastAsia"/>
              </w:rPr>
              <w:t>、本项目询价文件投标供应商须缴纳资料费</w:t>
            </w:r>
            <w:r>
              <w:rPr>
                <w:rFonts w:ascii="宋体" w:hAnsi="宋体" w:cs="宋体" w:hint="eastAsia"/>
              </w:rPr>
              <w:t>300</w:t>
            </w:r>
            <w:r>
              <w:rPr>
                <w:rFonts w:ascii="宋体" w:hAnsi="宋体" w:cs="宋体" w:hint="eastAsia"/>
              </w:rPr>
              <w:t>元</w:t>
            </w:r>
            <w:r>
              <w:rPr>
                <w:rFonts w:ascii="宋体" w:hAnsi="宋体" w:cs="宋体" w:hint="eastAsia"/>
              </w:rPr>
              <w:t>/</w:t>
            </w:r>
            <w:r>
              <w:rPr>
                <w:rFonts w:ascii="宋体" w:hAnsi="宋体" w:cs="宋体" w:hint="eastAsia"/>
              </w:rPr>
              <w:t>份，开标时现金支付，不退还。</w:t>
            </w:r>
          </w:p>
          <w:p w:rsidR="00CD0572" w:rsidRDefault="00931883" w:rsidP="001B010A">
            <w:pPr>
              <w:tabs>
                <w:tab w:val="left" w:pos="0"/>
              </w:tabs>
              <w:spacing w:line="480" w:lineRule="exact"/>
              <w:jc w:val="left"/>
              <w:rPr>
                <w:rFonts w:ascii="宋体" w:hAnsi="宋体" w:cs="宋体"/>
              </w:rPr>
            </w:pPr>
            <w:r>
              <w:rPr>
                <w:rFonts w:ascii="宋体" w:hAnsi="宋体" w:cs="宋体" w:hint="eastAsia"/>
              </w:rPr>
              <w:t>3</w:t>
            </w:r>
            <w:r>
              <w:rPr>
                <w:rFonts w:ascii="宋体" w:hAnsi="宋体" w:cs="宋体" w:hint="eastAsia"/>
              </w:rPr>
              <w:t>、招标代理费</w:t>
            </w:r>
          </w:p>
          <w:p w:rsidR="00CD0572" w:rsidRDefault="00931883" w:rsidP="001B010A">
            <w:pPr>
              <w:tabs>
                <w:tab w:val="left" w:pos="0"/>
              </w:tabs>
              <w:spacing w:line="480" w:lineRule="exact"/>
              <w:jc w:val="left"/>
              <w:rPr>
                <w:rFonts w:ascii="宋体" w:hAnsi="宋体" w:cs="宋体"/>
              </w:rPr>
            </w:pPr>
            <w:r>
              <w:rPr>
                <w:rFonts w:ascii="宋体" w:hAnsi="宋体" w:cs="宋体" w:hint="eastAsia"/>
              </w:rPr>
              <w:t>本项目按发改价</w:t>
            </w:r>
            <w:r>
              <w:rPr>
                <w:rFonts w:ascii="宋体" w:hAnsi="宋体" w:cs="宋体" w:hint="eastAsia"/>
              </w:rPr>
              <w:t>[2011]534</w:t>
            </w:r>
            <w:r>
              <w:rPr>
                <w:rFonts w:ascii="宋体" w:hAnsi="宋体" w:cs="宋体" w:hint="eastAsia"/>
              </w:rPr>
              <w:t>号文件支付招标代理费用，由成交供应商在领取成交确认书前一次性支付给招标代理机构。</w:t>
            </w:r>
          </w:p>
          <w:p w:rsidR="00CD0572" w:rsidRDefault="00931883" w:rsidP="001B010A">
            <w:pPr>
              <w:tabs>
                <w:tab w:val="left" w:pos="0"/>
              </w:tabs>
              <w:spacing w:line="480" w:lineRule="exact"/>
              <w:jc w:val="left"/>
              <w:rPr>
                <w:rFonts w:ascii="宋体" w:hAnsi="宋体" w:cs="宋体"/>
              </w:rPr>
            </w:pPr>
            <w:r>
              <w:rPr>
                <w:rFonts w:ascii="宋体" w:hAnsi="宋体" w:cs="宋体" w:hint="eastAsia"/>
              </w:rPr>
              <w:t>（</w:t>
            </w:r>
            <w:r>
              <w:rPr>
                <w:rFonts w:ascii="宋体" w:hAnsi="宋体" w:cs="宋体" w:hint="eastAsia"/>
              </w:rPr>
              <w:t>1</w:t>
            </w:r>
            <w:r>
              <w:rPr>
                <w:rFonts w:ascii="宋体" w:hAnsi="宋体" w:cs="宋体" w:hint="eastAsia"/>
              </w:rPr>
              <w:t>）招标代理费支付方式：招标代理费一次性以电汇、转账、现金等形式支付；</w:t>
            </w:r>
          </w:p>
          <w:p w:rsidR="00CD0572" w:rsidRDefault="00931883" w:rsidP="001B010A">
            <w:pPr>
              <w:tabs>
                <w:tab w:val="left" w:pos="0"/>
              </w:tabs>
              <w:spacing w:line="480" w:lineRule="exact"/>
              <w:rPr>
                <w:rFonts w:ascii="宋体" w:hAnsi="宋体" w:cs="宋体"/>
              </w:rPr>
            </w:pPr>
            <w:r>
              <w:rPr>
                <w:rFonts w:ascii="宋体" w:hAnsi="宋体" w:cs="宋体" w:hint="eastAsia"/>
              </w:rPr>
              <w:t>（</w:t>
            </w:r>
            <w:r>
              <w:rPr>
                <w:rFonts w:ascii="宋体" w:hAnsi="宋体" w:cs="宋体" w:hint="eastAsia"/>
              </w:rPr>
              <w:t>2</w:t>
            </w:r>
            <w:r>
              <w:rPr>
                <w:rFonts w:ascii="宋体" w:hAnsi="宋体" w:cs="宋体" w:hint="eastAsia"/>
              </w:rPr>
              <w:t>）招标代理费包含在投标总价中，但不在投标总价中单列，由成交供应商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CD0572" w:rsidRDefault="00CD0572">
      <w:pPr>
        <w:widowControl/>
        <w:jc w:val="left"/>
        <w:rPr>
          <w:rFonts w:ascii="宋体" w:hAnsi="宋体"/>
          <w:sz w:val="24"/>
          <w:szCs w:val="24"/>
        </w:rPr>
        <w:sectPr w:rsidR="00CD0572">
          <w:pgSz w:w="11906" w:h="16838"/>
          <w:pgMar w:top="1797" w:right="1440" w:bottom="1797" w:left="1440" w:header="851" w:footer="992" w:gutter="0"/>
          <w:cols w:space="425"/>
          <w:docGrid w:type="linesAndChars" w:linePitch="312"/>
        </w:sectPr>
      </w:pPr>
    </w:p>
    <w:p w:rsidR="00CD0572" w:rsidRDefault="00931883">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报价明细表</w:t>
      </w:r>
    </w:p>
    <w:p w:rsidR="00CD0572" w:rsidRDefault="00931883" w:rsidP="0020342E">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CD0572">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CD0572" w:rsidRDefault="00931883">
            <w:pPr>
              <w:widowControl/>
              <w:jc w:val="center"/>
              <w:rPr>
                <w:rFonts w:ascii="宋体" w:cs="Times New Roman"/>
                <w:kern w:val="0"/>
                <w:szCs w:val="21"/>
              </w:rPr>
            </w:pPr>
            <w:r>
              <w:rPr>
                <w:rFonts w:ascii="宋体" w:hAnsi="宋体" w:cs="宋体" w:hint="eastAsia"/>
                <w:kern w:val="0"/>
                <w:szCs w:val="21"/>
              </w:rPr>
              <w:t>备注</w:t>
            </w:r>
          </w:p>
        </w:tc>
      </w:tr>
      <w:tr w:rsidR="00CD0572" w:rsidTr="00FB58EA">
        <w:trPr>
          <w:trHeight w:val="980"/>
          <w:jc w:val="center"/>
        </w:trPr>
        <w:tc>
          <w:tcPr>
            <w:tcW w:w="966" w:type="dxa"/>
            <w:tcBorders>
              <w:top w:val="single" w:sz="4" w:space="0" w:color="auto"/>
              <w:left w:val="single" w:sz="4" w:space="0" w:color="auto"/>
              <w:bottom w:val="single" w:sz="4" w:space="0" w:color="auto"/>
              <w:right w:val="single" w:sz="4" w:space="0" w:color="auto"/>
            </w:tcBorders>
            <w:vAlign w:val="center"/>
          </w:tcPr>
          <w:p w:rsidR="00CD0572" w:rsidRDefault="00931883">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CD0572" w:rsidRDefault="00931883">
            <w:pPr>
              <w:jc w:val="center"/>
              <w:rPr>
                <w:rFonts w:ascii="宋体" w:hAnsi="宋体" w:cs="宋体"/>
                <w:kern w:val="0"/>
                <w:szCs w:val="21"/>
              </w:rPr>
            </w:pPr>
            <w:r>
              <w:rPr>
                <w:rFonts w:ascii="宋体" w:hAnsi="宋体" w:cs="宋体" w:hint="eastAsia"/>
                <w:kern w:val="0"/>
                <w:szCs w:val="21"/>
              </w:rPr>
              <w:t>化学需氧量指数水质分析仪</w:t>
            </w:r>
          </w:p>
        </w:tc>
        <w:tc>
          <w:tcPr>
            <w:tcW w:w="2628" w:type="dxa"/>
            <w:tcBorders>
              <w:top w:val="single" w:sz="4" w:space="0" w:color="auto"/>
              <w:left w:val="nil"/>
              <w:bottom w:val="single" w:sz="4" w:space="0" w:color="auto"/>
              <w:right w:val="single" w:sz="4" w:space="0" w:color="auto"/>
            </w:tcBorders>
            <w:vAlign w:val="center"/>
          </w:tcPr>
          <w:p w:rsidR="00CD0572" w:rsidRDefault="00931883">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CD0572" w:rsidRDefault="00931883">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CD0572" w:rsidRDefault="00931883">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CD0572" w:rsidRDefault="00CD0572">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CD0572" w:rsidRDefault="00CD0572">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CD0572" w:rsidRDefault="00CD0572">
            <w:pPr>
              <w:widowControl/>
              <w:jc w:val="center"/>
              <w:rPr>
                <w:rFonts w:ascii="宋体" w:hAnsi="宋体" w:cs="宋体"/>
                <w:kern w:val="0"/>
                <w:szCs w:val="21"/>
              </w:rPr>
            </w:pPr>
          </w:p>
        </w:tc>
      </w:tr>
      <w:tr w:rsidR="00CD0572">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CD0572" w:rsidRDefault="00931883">
            <w:pPr>
              <w:rPr>
                <w:rFonts w:ascii="宋体" w:hAnsi="宋体" w:cs="宋体"/>
                <w:szCs w:val="21"/>
                <w:u w:val="single"/>
              </w:rPr>
            </w:pPr>
            <w:r>
              <w:rPr>
                <w:rFonts w:ascii="宋体" w:hAnsi="宋体" w:cs="宋体" w:hint="eastAsia"/>
                <w:szCs w:val="21"/>
              </w:rPr>
              <w:t>合计报价：人民币（大写）：￥（小写）：</w:t>
            </w:r>
          </w:p>
        </w:tc>
      </w:tr>
      <w:tr w:rsidR="00CD0572">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CD0572" w:rsidRDefault="00931883">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7</w:t>
            </w:r>
            <w:r>
              <w:rPr>
                <w:rFonts w:ascii="宋体" w:eastAsia="宋体" w:hAnsi="宋体" w:cs="宋体" w:hint="eastAsia"/>
                <w:szCs w:val="21"/>
              </w:rPr>
              <w:t>日内完成供货并安装成功</w:t>
            </w:r>
            <w:r>
              <w:rPr>
                <w:rFonts w:ascii="宋体" w:hAnsi="宋体" w:cs="宋体" w:hint="eastAsia"/>
                <w:szCs w:val="21"/>
              </w:rPr>
              <w:t>。</w:t>
            </w:r>
          </w:p>
        </w:tc>
      </w:tr>
      <w:tr w:rsidR="00CD0572">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CD0572" w:rsidRDefault="00931883">
            <w:pPr>
              <w:spacing w:line="380" w:lineRule="exact"/>
              <w:rPr>
                <w:rFonts w:ascii="宋体" w:hAnsi="宋体" w:cs="宋体"/>
                <w:kern w:val="0"/>
                <w:szCs w:val="21"/>
              </w:rPr>
            </w:pPr>
            <w:r>
              <w:rPr>
                <w:rFonts w:ascii="宋体" w:hAnsi="宋体" w:cs="宋体" w:hint="eastAsia"/>
                <w:kern w:val="0"/>
                <w:szCs w:val="21"/>
              </w:rPr>
              <w:t>备注：</w:t>
            </w:r>
          </w:p>
          <w:p w:rsidR="00CD0572" w:rsidRDefault="00931883">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CD0572" w:rsidRDefault="00931883">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CD0572" w:rsidRDefault="00931883">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CD0572" w:rsidRDefault="00931883" w:rsidP="00DD2E6A">
            <w:pPr>
              <w:spacing w:line="380" w:lineRule="exact"/>
              <w:rPr>
                <w:rFonts w:ascii="宋体" w:hAnsi="宋体" w:cs="宋体"/>
                <w:kern w:val="0"/>
                <w:szCs w:val="21"/>
              </w:rPr>
            </w:pPr>
            <w:r>
              <w:rPr>
                <w:rFonts w:ascii="宋体" w:hAnsi="宋体" w:cs="宋体" w:hint="eastAsia"/>
                <w:kern w:val="0"/>
                <w:szCs w:val="21"/>
              </w:rPr>
              <w:t>4</w:t>
            </w:r>
            <w:r w:rsidR="00DD2E6A">
              <w:rPr>
                <w:rFonts w:ascii="宋体" w:hAnsi="宋体" w:cs="宋体" w:hint="eastAsia"/>
                <w:kern w:val="0"/>
                <w:szCs w:val="21"/>
              </w:rPr>
              <w:t>、免费质保期：</w:t>
            </w:r>
            <w:r>
              <w:rPr>
                <w:rFonts w:ascii="宋体" w:hAnsi="宋体" w:cs="宋体" w:hint="eastAsia"/>
                <w:kern w:val="0"/>
                <w:szCs w:val="21"/>
              </w:rPr>
              <w:t>一年。</w:t>
            </w:r>
          </w:p>
        </w:tc>
      </w:tr>
    </w:tbl>
    <w:p w:rsidR="00CD0572" w:rsidRDefault="00931883" w:rsidP="0020342E">
      <w:pPr>
        <w:spacing w:afterLines="50"/>
        <w:jc w:val="left"/>
        <w:rPr>
          <w:rFonts w:ascii="宋体" w:cs="Times New Roman"/>
          <w:kern w:val="0"/>
          <w:sz w:val="24"/>
          <w:szCs w:val="24"/>
        </w:rPr>
      </w:pPr>
      <w:r>
        <w:rPr>
          <w:rFonts w:ascii="宋体" w:cs="Times New Roman" w:hint="eastAsia"/>
          <w:kern w:val="0"/>
          <w:sz w:val="24"/>
          <w:szCs w:val="24"/>
        </w:rPr>
        <w:t>供应商名称（公章）：</w:t>
      </w:r>
      <w:r>
        <w:rPr>
          <w:rFonts w:ascii="宋体" w:cs="Times New Roman" w:hint="eastAsia"/>
          <w:kern w:val="0"/>
          <w:sz w:val="24"/>
          <w:szCs w:val="24"/>
        </w:rPr>
        <w:t xml:space="preserve">                          </w:t>
      </w:r>
      <w:r>
        <w:rPr>
          <w:rFonts w:ascii="宋体" w:cs="Times New Roman" w:hint="eastAsia"/>
          <w:kern w:val="0"/>
          <w:sz w:val="24"/>
          <w:szCs w:val="24"/>
        </w:rPr>
        <w:t>报价联系人：</w:t>
      </w:r>
      <w:r>
        <w:rPr>
          <w:rFonts w:ascii="宋体" w:cs="Times New Roman" w:hint="eastAsia"/>
          <w:kern w:val="0"/>
          <w:sz w:val="24"/>
          <w:szCs w:val="24"/>
        </w:rPr>
        <w:t xml:space="preserve">                         </w:t>
      </w:r>
      <w:r>
        <w:rPr>
          <w:rFonts w:ascii="宋体" w:cs="Times New Roman" w:hint="eastAsia"/>
          <w:kern w:val="0"/>
          <w:sz w:val="24"/>
          <w:szCs w:val="24"/>
        </w:rPr>
        <w:t>联系电话：</w:t>
      </w:r>
    </w:p>
    <w:p w:rsidR="00CD0572" w:rsidRDefault="00931883">
      <w:pPr>
        <w:widowControl/>
        <w:jc w:val="left"/>
        <w:rPr>
          <w:rFonts w:ascii="宋体" w:hAnsi="宋体" w:cs="宋体"/>
          <w:b/>
          <w:bCs/>
          <w:sz w:val="32"/>
          <w:szCs w:val="32"/>
        </w:rPr>
      </w:pPr>
      <w:r>
        <w:rPr>
          <w:rFonts w:ascii="宋体" w:hAnsi="宋体" w:cs="宋体"/>
          <w:b/>
          <w:bCs/>
          <w:sz w:val="32"/>
          <w:szCs w:val="32"/>
        </w:rPr>
        <w:br w:type="page"/>
      </w:r>
    </w:p>
    <w:p w:rsidR="00CD0572" w:rsidRDefault="00931883">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CD0572" w:rsidRDefault="00931883">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CD0572">
        <w:trPr>
          <w:trHeight w:hRule="exact" w:val="642"/>
          <w:jc w:val="center"/>
        </w:trPr>
        <w:tc>
          <w:tcPr>
            <w:tcW w:w="1282" w:type="dxa"/>
            <w:tcMar>
              <w:top w:w="15" w:type="dxa"/>
              <w:left w:w="15" w:type="dxa"/>
              <w:bottom w:w="0" w:type="dxa"/>
              <w:right w:w="15" w:type="dxa"/>
            </w:tcMar>
            <w:vAlign w:val="center"/>
          </w:tcPr>
          <w:p w:rsidR="00CD0572" w:rsidRDefault="00931883">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CD0572" w:rsidRDefault="00931883">
            <w:pPr>
              <w:spacing w:line="480" w:lineRule="auto"/>
              <w:jc w:val="center"/>
              <w:rPr>
                <w:rFonts w:ascii="宋体" w:cs="Times New Roman"/>
              </w:rPr>
            </w:pPr>
            <w:r>
              <w:rPr>
                <w:rFonts w:ascii="宋体" w:hAnsi="宋体" w:cs="宋体" w:hint="eastAsia"/>
              </w:rPr>
              <w:t>招标要求</w:t>
            </w:r>
          </w:p>
        </w:tc>
        <w:tc>
          <w:tcPr>
            <w:tcW w:w="3118" w:type="dxa"/>
            <w:vAlign w:val="center"/>
          </w:tcPr>
          <w:p w:rsidR="00CD0572" w:rsidRDefault="00931883">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CD0572" w:rsidRDefault="00931883">
            <w:pPr>
              <w:spacing w:line="480" w:lineRule="auto"/>
              <w:jc w:val="center"/>
              <w:rPr>
                <w:rFonts w:ascii="宋体" w:cs="Times New Roman"/>
              </w:rPr>
            </w:pPr>
            <w:r>
              <w:rPr>
                <w:rFonts w:ascii="宋体" w:hAnsi="宋体" w:cs="宋体" w:hint="eastAsia"/>
              </w:rPr>
              <w:t>偏离情况</w:t>
            </w:r>
          </w:p>
        </w:tc>
        <w:tc>
          <w:tcPr>
            <w:tcW w:w="1701" w:type="dxa"/>
            <w:vAlign w:val="center"/>
          </w:tcPr>
          <w:p w:rsidR="00CD0572" w:rsidRDefault="00931883">
            <w:pPr>
              <w:spacing w:line="480" w:lineRule="auto"/>
              <w:jc w:val="center"/>
              <w:rPr>
                <w:rFonts w:ascii="宋体" w:cs="Times New Roman"/>
              </w:rPr>
            </w:pPr>
            <w:r>
              <w:rPr>
                <w:rFonts w:ascii="宋体" w:hAnsi="宋体" w:cs="宋体" w:hint="eastAsia"/>
              </w:rPr>
              <w:t>说明</w:t>
            </w:r>
          </w:p>
        </w:tc>
      </w:tr>
      <w:tr w:rsidR="00CD0572">
        <w:trPr>
          <w:trHeight w:hRule="exact" w:val="642"/>
          <w:jc w:val="center"/>
        </w:trPr>
        <w:tc>
          <w:tcPr>
            <w:tcW w:w="1282"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3417" w:type="dxa"/>
            <w:tcMar>
              <w:top w:w="15" w:type="dxa"/>
              <w:left w:w="15" w:type="dxa"/>
              <w:bottom w:w="0" w:type="dxa"/>
              <w:right w:w="15" w:type="dxa"/>
            </w:tcMar>
            <w:vAlign w:val="center"/>
          </w:tcPr>
          <w:p w:rsidR="00CD0572" w:rsidRDefault="00CD0572">
            <w:pPr>
              <w:spacing w:line="480" w:lineRule="auto"/>
              <w:ind w:leftChars="-425" w:left="-893"/>
              <w:jc w:val="center"/>
              <w:rPr>
                <w:rFonts w:ascii="宋体" w:cs="Times New Roman"/>
              </w:rPr>
            </w:pPr>
          </w:p>
        </w:tc>
        <w:tc>
          <w:tcPr>
            <w:tcW w:w="3118" w:type="dxa"/>
            <w:vAlign w:val="center"/>
          </w:tcPr>
          <w:p w:rsidR="00CD0572" w:rsidRDefault="00CD0572">
            <w:pPr>
              <w:spacing w:line="480" w:lineRule="auto"/>
              <w:jc w:val="center"/>
              <w:rPr>
                <w:rFonts w:ascii="宋体" w:cs="Times New Roman"/>
              </w:rPr>
            </w:pPr>
          </w:p>
        </w:tc>
        <w:tc>
          <w:tcPr>
            <w:tcW w:w="3827"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1701" w:type="dxa"/>
            <w:vAlign w:val="center"/>
          </w:tcPr>
          <w:p w:rsidR="00CD0572" w:rsidRDefault="00CD0572">
            <w:pPr>
              <w:spacing w:line="480" w:lineRule="auto"/>
              <w:jc w:val="center"/>
              <w:rPr>
                <w:rFonts w:ascii="宋体" w:cs="Times New Roman"/>
              </w:rPr>
            </w:pPr>
          </w:p>
        </w:tc>
      </w:tr>
      <w:tr w:rsidR="00CD0572">
        <w:trPr>
          <w:trHeight w:hRule="exact" w:val="642"/>
          <w:jc w:val="center"/>
        </w:trPr>
        <w:tc>
          <w:tcPr>
            <w:tcW w:w="1282"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3417"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3118" w:type="dxa"/>
            <w:vAlign w:val="center"/>
          </w:tcPr>
          <w:p w:rsidR="00CD0572" w:rsidRDefault="00CD0572">
            <w:pPr>
              <w:spacing w:line="480" w:lineRule="auto"/>
              <w:jc w:val="center"/>
              <w:rPr>
                <w:rFonts w:ascii="宋体" w:cs="Times New Roman"/>
              </w:rPr>
            </w:pPr>
          </w:p>
        </w:tc>
        <w:tc>
          <w:tcPr>
            <w:tcW w:w="3827"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1701" w:type="dxa"/>
            <w:vAlign w:val="center"/>
          </w:tcPr>
          <w:p w:rsidR="00CD0572" w:rsidRDefault="00CD0572">
            <w:pPr>
              <w:spacing w:line="480" w:lineRule="auto"/>
              <w:jc w:val="center"/>
              <w:rPr>
                <w:rFonts w:ascii="宋体" w:cs="Times New Roman"/>
              </w:rPr>
            </w:pPr>
          </w:p>
        </w:tc>
      </w:tr>
      <w:tr w:rsidR="00CD0572">
        <w:trPr>
          <w:trHeight w:hRule="exact" w:val="642"/>
          <w:jc w:val="center"/>
        </w:trPr>
        <w:tc>
          <w:tcPr>
            <w:tcW w:w="1282"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3417"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3118" w:type="dxa"/>
            <w:vAlign w:val="center"/>
          </w:tcPr>
          <w:p w:rsidR="00CD0572" w:rsidRDefault="00CD0572">
            <w:pPr>
              <w:spacing w:line="480" w:lineRule="auto"/>
              <w:jc w:val="center"/>
              <w:rPr>
                <w:rFonts w:ascii="宋体" w:cs="Times New Roman"/>
              </w:rPr>
            </w:pPr>
          </w:p>
        </w:tc>
        <w:tc>
          <w:tcPr>
            <w:tcW w:w="3827" w:type="dxa"/>
            <w:tcMar>
              <w:top w:w="15" w:type="dxa"/>
              <w:left w:w="15" w:type="dxa"/>
              <w:bottom w:w="0" w:type="dxa"/>
              <w:right w:w="15" w:type="dxa"/>
            </w:tcMar>
            <w:vAlign w:val="center"/>
          </w:tcPr>
          <w:p w:rsidR="00CD0572" w:rsidRDefault="00CD0572">
            <w:pPr>
              <w:spacing w:line="480" w:lineRule="auto"/>
              <w:jc w:val="center"/>
              <w:rPr>
                <w:rFonts w:ascii="宋体" w:cs="Times New Roman"/>
              </w:rPr>
            </w:pPr>
          </w:p>
        </w:tc>
        <w:tc>
          <w:tcPr>
            <w:tcW w:w="1701" w:type="dxa"/>
            <w:vAlign w:val="center"/>
          </w:tcPr>
          <w:p w:rsidR="00CD0572" w:rsidRDefault="00CD0572">
            <w:pPr>
              <w:spacing w:line="480" w:lineRule="auto"/>
              <w:jc w:val="center"/>
              <w:rPr>
                <w:rFonts w:ascii="宋体" w:cs="Times New Roman"/>
              </w:rPr>
            </w:pPr>
          </w:p>
        </w:tc>
      </w:tr>
    </w:tbl>
    <w:p w:rsidR="00CD0572" w:rsidRDefault="00931883">
      <w:pPr>
        <w:spacing w:line="480" w:lineRule="auto"/>
        <w:rPr>
          <w:rFonts w:ascii="宋体" w:cs="Times New Roman"/>
        </w:rPr>
      </w:pPr>
      <w:r>
        <w:rPr>
          <w:rFonts w:ascii="宋体" w:hAnsi="宋体" w:cs="宋体" w:hint="eastAsia"/>
        </w:rPr>
        <w:t>法定代表人或授权代表签字：</w:t>
      </w:r>
    </w:p>
    <w:p w:rsidR="00CD0572" w:rsidRDefault="00CD0572">
      <w:pPr>
        <w:spacing w:line="480" w:lineRule="auto"/>
        <w:rPr>
          <w:rFonts w:ascii="宋体" w:cs="Times New Roman"/>
          <w:b/>
          <w:bCs/>
          <w:sz w:val="32"/>
          <w:szCs w:val="32"/>
        </w:rPr>
      </w:pPr>
    </w:p>
    <w:p w:rsidR="00CD0572" w:rsidRDefault="00931883">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CD0572" w:rsidRDefault="00931883">
      <w:pPr>
        <w:spacing w:line="360" w:lineRule="auto"/>
        <w:ind w:firstLineChars="195" w:firstLine="431"/>
        <w:rPr>
          <w:rFonts w:ascii="宋体" w:hAnsi="宋体" w:cs="宋体"/>
          <w:b/>
          <w:bCs/>
          <w:sz w:val="22"/>
          <w:lang w:val="zh-CN"/>
        </w:rPr>
      </w:pPr>
      <w:r>
        <w:rPr>
          <w:rFonts w:ascii="宋体" w:hAnsi="宋体" w:cs="宋体" w:hint="eastAsia"/>
          <w:b/>
          <w:bCs/>
          <w:sz w:val="22"/>
          <w:lang w:val="zh-CN"/>
        </w:rPr>
        <w:t>2</w:t>
      </w:r>
      <w:r>
        <w:rPr>
          <w:rFonts w:ascii="宋体" w:hAnsi="宋体" w:cs="宋体" w:hint="eastAsia"/>
          <w:b/>
          <w:bCs/>
          <w:sz w:val="22"/>
          <w:lang w:val="zh-CN"/>
        </w:rPr>
        <w:t>、投标供应商应按照询价文件中技术要求逐项、详细、真实的填写，不允许缺项，不允许负偏离，并提供相关证明材料</w:t>
      </w:r>
      <w:r>
        <w:rPr>
          <w:rFonts w:ascii="宋体" w:hAnsi="宋体" w:cs="宋体" w:hint="eastAsia"/>
          <w:b/>
          <w:bCs/>
          <w:sz w:val="22"/>
          <w:lang w:val="zh-CN"/>
        </w:rPr>
        <w:t>且须能充分反映满足询价文件技术参数要求，否则将作无效投标处理。</w:t>
      </w:r>
    </w:p>
    <w:p w:rsidR="00CD0572" w:rsidRDefault="00931883">
      <w:pPr>
        <w:widowControl/>
        <w:spacing w:line="360" w:lineRule="auto"/>
        <w:ind w:firstLineChars="200" w:firstLine="440"/>
        <w:jc w:val="left"/>
        <w:rPr>
          <w:rFonts w:ascii="宋体" w:cs="Times New Roman"/>
          <w:b/>
          <w:bCs/>
          <w:sz w:val="22"/>
          <w:lang w:val="zh-CN"/>
        </w:rPr>
      </w:pPr>
      <w:r>
        <w:rPr>
          <w:rFonts w:ascii="宋体" w:hAnsi="宋体" w:cs="宋体" w:hint="eastAsia"/>
          <w:sz w:val="22"/>
        </w:rPr>
        <w:t>3</w:t>
      </w:r>
      <w:r>
        <w:rPr>
          <w:rFonts w:ascii="宋体" w:hAnsi="宋体" w:cs="宋体" w:hint="eastAsia"/>
          <w:sz w:val="22"/>
        </w:rPr>
        <w:t>、此表格可自行扩展。行数不够可以添加，有具体参数的应填写详细参数，否则该投标可能被拒绝。</w:t>
      </w:r>
    </w:p>
    <w:p w:rsidR="00CD0572" w:rsidRDefault="00CD0572">
      <w:pPr>
        <w:widowControl/>
        <w:jc w:val="left"/>
        <w:rPr>
          <w:rFonts w:ascii="宋体" w:hAnsi="宋体"/>
          <w:sz w:val="24"/>
          <w:szCs w:val="24"/>
        </w:rPr>
      </w:pPr>
    </w:p>
    <w:p w:rsidR="00CD0572" w:rsidRDefault="00CD0572">
      <w:pPr>
        <w:spacing w:line="600" w:lineRule="exact"/>
        <w:jc w:val="left"/>
        <w:rPr>
          <w:rFonts w:asciiTheme="minorEastAsia" w:hAnsiTheme="minorEastAsia" w:cs="Arial"/>
          <w:sz w:val="24"/>
          <w:szCs w:val="24"/>
        </w:rPr>
        <w:sectPr w:rsidR="00CD0572">
          <w:pgSz w:w="16838" w:h="11906" w:orient="landscape"/>
          <w:pgMar w:top="1440" w:right="1800" w:bottom="1440" w:left="1800" w:header="851" w:footer="992" w:gutter="0"/>
          <w:cols w:space="425"/>
          <w:docGrid w:type="lines" w:linePitch="312"/>
        </w:sectPr>
      </w:pPr>
    </w:p>
    <w:p w:rsidR="00B40D49" w:rsidRDefault="00931883" w:rsidP="00B40D49">
      <w:pPr>
        <w:spacing w:line="600" w:lineRule="exact"/>
        <w:ind w:left="2" w:rightChars="-227" w:right="-477"/>
        <w:jc w:val="left"/>
        <w:rPr>
          <w:rFonts w:asciiTheme="minorEastAsia" w:hAnsiTheme="minorEastAsia" w:cs="Arial" w:hint="eastAsia"/>
          <w:b/>
          <w:sz w:val="30"/>
          <w:szCs w:val="30"/>
        </w:rPr>
      </w:pPr>
      <w:r>
        <w:rPr>
          <w:rFonts w:asciiTheme="minorEastAsia" w:hAnsiTheme="minorEastAsia" w:cs="Arial" w:hint="eastAsia"/>
          <w:b/>
          <w:sz w:val="30"/>
          <w:szCs w:val="30"/>
        </w:rPr>
        <w:t>附件</w:t>
      </w:r>
      <w:r>
        <w:rPr>
          <w:rFonts w:asciiTheme="minorEastAsia" w:hAnsiTheme="minorEastAsia" w:cs="Arial" w:hint="eastAsia"/>
          <w:b/>
          <w:sz w:val="30"/>
          <w:szCs w:val="30"/>
        </w:rPr>
        <w:t>1:</w:t>
      </w:r>
      <w:bookmarkStart w:id="2" w:name="_Toc502071767"/>
    </w:p>
    <w:p w:rsidR="00CD0572" w:rsidRPr="00B40D49" w:rsidRDefault="00931883" w:rsidP="00B40D49">
      <w:pPr>
        <w:spacing w:line="360" w:lineRule="auto"/>
        <w:ind w:rightChars="-227" w:right="-477"/>
        <w:jc w:val="center"/>
        <w:rPr>
          <w:rFonts w:asciiTheme="minorEastAsia" w:hAnsiTheme="minorEastAsia" w:cs="Arial"/>
          <w:b/>
          <w:sz w:val="30"/>
          <w:szCs w:val="30"/>
        </w:rPr>
      </w:pPr>
      <w:r>
        <w:rPr>
          <w:rFonts w:ascii="宋体" w:eastAsia="宋体" w:hAnsi="宋体" w:cs="Times New Roman" w:hint="eastAsia"/>
          <w:b/>
          <w:bCs/>
          <w:sz w:val="36"/>
          <w:lang w:val="zh-CN"/>
        </w:rPr>
        <w:t>化学需氧量指数水质分析仪技术参数</w:t>
      </w:r>
    </w:p>
    <w:bookmarkEnd w:id="2"/>
    <w:p w:rsidR="00CD0572" w:rsidRPr="00B40D49" w:rsidRDefault="00931883">
      <w:pPr>
        <w:numPr>
          <w:ilvl w:val="0"/>
          <w:numId w:val="1"/>
        </w:numPr>
        <w:snapToGrid w:val="0"/>
        <w:spacing w:line="360" w:lineRule="auto"/>
        <w:rPr>
          <w:rFonts w:asciiTheme="minorEastAsia" w:hAnsiTheme="minorEastAsia" w:cs="宋体"/>
          <w:sz w:val="24"/>
          <w:szCs w:val="24"/>
        </w:rPr>
      </w:pPr>
      <w:r w:rsidRPr="00B40D49">
        <w:rPr>
          <w:rFonts w:asciiTheme="minorEastAsia" w:hAnsiTheme="minorEastAsia" w:cs="宋体" w:hint="eastAsia"/>
          <w:sz w:val="24"/>
          <w:szCs w:val="24"/>
        </w:rPr>
        <w:t>分析方式：整点按小时运行，每天最多</w:t>
      </w:r>
      <w:r w:rsidRPr="00B40D49">
        <w:rPr>
          <w:rFonts w:asciiTheme="minorEastAsia" w:hAnsiTheme="minorEastAsia" w:cs="宋体" w:hint="eastAsia"/>
          <w:sz w:val="24"/>
          <w:szCs w:val="24"/>
        </w:rPr>
        <w:t>24</w:t>
      </w:r>
      <w:r w:rsidRPr="00B40D49">
        <w:rPr>
          <w:rFonts w:asciiTheme="minorEastAsia" w:hAnsiTheme="minorEastAsia" w:cs="宋体" w:hint="eastAsia"/>
          <w:sz w:val="24"/>
          <w:szCs w:val="24"/>
        </w:rPr>
        <w:t>组；间隔，按设置间；</w:t>
      </w:r>
    </w:p>
    <w:p w:rsidR="00CD0572" w:rsidRPr="00B40D49" w:rsidRDefault="00931883">
      <w:pPr>
        <w:snapToGrid w:val="0"/>
        <w:spacing w:line="360" w:lineRule="auto"/>
        <w:ind w:left="-210"/>
        <w:rPr>
          <w:rFonts w:asciiTheme="minorEastAsia" w:hAnsiTheme="minorEastAsia" w:cs="宋体"/>
          <w:sz w:val="24"/>
          <w:szCs w:val="24"/>
        </w:rPr>
      </w:pPr>
      <w:r w:rsidRPr="00B40D49">
        <w:rPr>
          <w:rFonts w:asciiTheme="minorEastAsia" w:hAnsiTheme="minorEastAsia" w:cs="宋体" w:hint="eastAsia"/>
          <w:sz w:val="24"/>
          <w:szCs w:val="24"/>
        </w:rPr>
        <w:t>数据：一路</w:t>
      </w:r>
      <w:r w:rsidRPr="00B40D49">
        <w:rPr>
          <w:rFonts w:asciiTheme="minorEastAsia" w:hAnsiTheme="minorEastAsia" w:cs="宋体" w:hint="eastAsia"/>
          <w:sz w:val="24"/>
          <w:szCs w:val="24"/>
        </w:rPr>
        <w:t xml:space="preserve">4-20mA </w:t>
      </w:r>
      <w:r w:rsidRPr="00B40D49">
        <w:rPr>
          <w:rFonts w:asciiTheme="minorEastAsia" w:hAnsiTheme="minorEastAsia" w:cs="宋体" w:hint="eastAsia"/>
          <w:sz w:val="24"/>
          <w:szCs w:val="24"/>
        </w:rPr>
        <w:t>模拟量；量程漂移：±</w:t>
      </w:r>
      <w:r w:rsidRPr="00B40D49">
        <w:rPr>
          <w:rFonts w:asciiTheme="minorEastAsia" w:hAnsiTheme="minorEastAsia" w:cs="宋体" w:hint="eastAsia"/>
          <w:sz w:val="24"/>
          <w:szCs w:val="24"/>
        </w:rPr>
        <w:t>5%F.S.</w:t>
      </w:r>
    </w:p>
    <w:p w:rsidR="00CD0572" w:rsidRPr="00B40D49" w:rsidRDefault="00931883">
      <w:pPr>
        <w:numPr>
          <w:ilvl w:val="0"/>
          <w:numId w:val="1"/>
        </w:numPr>
        <w:snapToGrid w:val="0"/>
        <w:spacing w:line="360" w:lineRule="auto"/>
        <w:rPr>
          <w:rFonts w:asciiTheme="minorEastAsia" w:hAnsiTheme="minorEastAsia"/>
          <w:sz w:val="24"/>
          <w:szCs w:val="24"/>
        </w:rPr>
      </w:pPr>
      <w:r w:rsidRPr="00B40D49">
        <w:rPr>
          <w:rFonts w:asciiTheme="minorEastAsia" w:hAnsiTheme="minorEastAsia" w:cs="宋体" w:hint="eastAsia"/>
          <w:sz w:val="24"/>
          <w:szCs w:val="24"/>
        </w:rPr>
        <w:t>间隔做样、整点做样、手动做样；仪器自动校准、标样核查功能；</w:t>
      </w:r>
    </w:p>
    <w:p w:rsidR="00CD0572" w:rsidRPr="00B40D49" w:rsidRDefault="00931883">
      <w:pPr>
        <w:snapToGrid w:val="0"/>
        <w:spacing w:line="360" w:lineRule="auto"/>
        <w:ind w:left="-210"/>
        <w:rPr>
          <w:rFonts w:asciiTheme="minorEastAsia" w:hAnsiTheme="minorEastAsia"/>
          <w:sz w:val="24"/>
          <w:szCs w:val="24"/>
        </w:rPr>
      </w:pPr>
      <w:r w:rsidRPr="00B40D49">
        <w:rPr>
          <w:rFonts w:asciiTheme="minorEastAsia" w:hAnsiTheme="minorEastAsia" w:cs="宋体" w:hint="eastAsia"/>
          <w:sz w:val="24"/>
          <w:szCs w:val="24"/>
        </w:rPr>
        <w:t>干接点</w:t>
      </w:r>
    </w:p>
    <w:p w:rsidR="00CD0572" w:rsidRPr="00B40D49" w:rsidRDefault="00931883">
      <w:pPr>
        <w:numPr>
          <w:ilvl w:val="0"/>
          <w:numId w:val="1"/>
        </w:numPr>
        <w:snapToGrid w:val="0"/>
        <w:spacing w:line="360" w:lineRule="auto"/>
        <w:rPr>
          <w:rFonts w:asciiTheme="minorEastAsia" w:hAnsiTheme="minorEastAsia"/>
          <w:kern w:val="0"/>
          <w:sz w:val="24"/>
          <w:szCs w:val="24"/>
        </w:rPr>
      </w:pPr>
      <w:r w:rsidRPr="00B40D49">
        <w:rPr>
          <w:rFonts w:asciiTheme="minorEastAsia" w:hAnsiTheme="minorEastAsia" w:cs="宋体" w:hint="eastAsia"/>
          <w:sz w:val="24"/>
          <w:szCs w:val="24"/>
        </w:rPr>
        <w:t>通讯：一个</w:t>
      </w:r>
      <w:r w:rsidRPr="00B40D49">
        <w:rPr>
          <w:rFonts w:asciiTheme="minorEastAsia" w:hAnsiTheme="minorEastAsia" w:cs="宋体" w:hint="eastAsia"/>
          <w:sz w:val="24"/>
          <w:szCs w:val="24"/>
        </w:rPr>
        <w:t xml:space="preserve"> RS232</w:t>
      </w:r>
      <w:r w:rsidRPr="00B40D49">
        <w:rPr>
          <w:rFonts w:asciiTheme="minorEastAsia" w:hAnsiTheme="minorEastAsia" w:cs="宋体" w:hint="eastAsia"/>
          <w:sz w:val="24"/>
          <w:szCs w:val="24"/>
        </w:rPr>
        <w:t>或</w:t>
      </w:r>
      <w:r w:rsidRPr="00B40D49">
        <w:rPr>
          <w:rFonts w:asciiTheme="minorEastAsia" w:hAnsiTheme="minorEastAsia" w:cs="宋体" w:hint="eastAsia"/>
          <w:sz w:val="24"/>
          <w:szCs w:val="24"/>
        </w:rPr>
        <w:t>RS485</w:t>
      </w:r>
      <w:r w:rsidRPr="00B40D49">
        <w:rPr>
          <w:rFonts w:asciiTheme="minorEastAsia" w:hAnsiTheme="minorEastAsia" w:cs="宋体" w:hint="eastAsia"/>
          <w:sz w:val="24"/>
          <w:szCs w:val="24"/>
        </w:rPr>
        <w:t>接口</w:t>
      </w:r>
      <w:r w:rsidRPr="00B40D49">
        <w:rPr>
          <w:rFonts w:asciiTheme="minorEastAsia" w:hAnsiTheme="minorEastAsia" w:cs="宋体" w:hint="eastAsia"/>
          <w:sz w:val="24"/>
          <w:szCs w:val="24"/>
        </w:rPr>
        <w:t xml:space="preserve">  </w:t>
      </w:r>
      <w:r w:rsidRPr="00B40D49">
        <w:rPr>
          <w:rFonts w:asciiTheme="minorEastAsia" w:hAnsiTheme="minorEastAsia" w:cs="宋体" w:hint="eastAsia"/>
          <w:sz w:val="24"/>
          <w:szCs w:val="24"/>
        </w:rPr>
        <w:t>标准</w:t>
      </w:r>
      <w:r w:rsidRPr="00B40D49">
        <w:rPr>
          <w:rFonts w:asciiTheme="minorEastAsia" w:hAnsiTheme="minorEastAsia" w:cs="宋体" w:hint="eastAsia"/>
          <w:sz w:val="24"/>
          <w:szCs w:val="24"/>
        </w:rPr>
        <w:t xml:space="preserve"> MODBUS</w:t>
      </w:r>
      <w:r w:rsidRPr="00B40D49">
        <w:rPr>
          <w:rFonts w:asciiTheme="minorEastAsia" w:hAnsiTheme="minorEastAsia" w:cs="宋体" w:hint="eastAsia"/>
          <w:sz w:val="24"/>
          <w:szCs w:val="24"/>
        </w:rPr>
        <w:t>协议</w:t>
      </w:r>
    </w:p>
    <w:p w:rsidR="00CD0572" w:rsidRPr="00B40D49" w:rsidRDefault="00931883">
      <w:pPr>
        <w:numPr>
          <w:ilvl w:val="0"/>
          <w:numId w:val="1"/>
        </w:numPr>
        <w:snapToGrid w:val="0"/>
        <w:spacing w:line="360" w:lineRule="auto"/>
        <w:rPr>
          <w:rFonts w:asciiTheme="minorEastAsia" w:hAnsiTheme="minorEastAsia" w:cs="宋体"/>
          <w:sz w:val="24"/>
          <w:szCs w:val="24"/>
        </w:rPr>
      </w:pPr>
      <w:r w:rsidRPr="00B40D49">
        <w:rPr>
          <w:rFonts w:asciiTheme="minorEastAsia" w:hAnsiTheme="minorEastAsia" w:cs="宋体" w:hint="eastAsia"/>
          <w:sz w:val="24"/>
          <w:szCs w:val="24"/>
        </w:rPr>
        <w:t>必须符合在线监测安装相关要求，必须连接水质自动采样装置</w:t>
      </w:r>
    </w:p>
    <w:p w:rsidR="00CD0572" w:rsidRPr="00B40D49" w:rsidRDefault="00931883">
      <w:pPr>
        <w:numPr>
          <w:ilvl w:val="0"/>
          <w:numId w:val="1"/>
        </w:numPr>
        <w:snapToGrid w:val="0"/>
        <w:spacing w:line="360" w:lineRule="auto"/>
        <w:rPr>
          <w:rFonts w:asciiTheme="minorEastAsia" w:hAnsiTheme="minorEastAsia" w:cs="宋体" w:hint="eastAsia"/>
          <w:sz w:val="24"/>
          <w:szCs w:val="24"/>
        </w:rPr>
      </w:pPr>
      <w:r w:rsidRPr="00B40D49">
        <w:rPr>
          <w:rFonts w:asciiTheme="minorEastAsia" w:hAnsiTheme="minorEastAsia" w:cs="宋体" w:hint="eastAsia"/>
          <w:sz w:val="24"/>
          <w:szCs w:val="24"/>
        </w:rPr>
        <w:t>必须按江都区生态环境局相关要求上传数据至相应监测平台</w:t>
      </w:r>
    </w:p>
    <w:p w:rsidR="00D00A29" w:rsidRPr="00B40D49" w:rsidRDefault="00D00A29" w:rsidP="00D00A29">
      <w:pPr>
        <w:numPr>
          <w:ilvl w:val="0"/>
          <w:numId w:val="1"/>
        </w:numPr>
        <w:snapToGrid w:val="0"/>
        <w:spacing w:line="360" w:lineRule="auto"/>
        <w:rPr>
          <w:rFonts w:asciiTheme="minorEastAsia" w:hAnsiTheme="minorEastAsia" w:cs="宋体"/>
          <w:sz w:val="24"/>
          <w:szCs w:val="24"/>
        </w:rPr>
      </w:pPr>
      <w:r w:rsidRPr="00B40D49">
        <w:rPr>
          <w:rFonts w:asciiTheme="minorEastAsia" w:hAnsiTheme="minorEastAsia" w:cs="宋体" w:hint="eastAsia"/>
          <w:sz w:val="24"/>
          <w:szCs w:val="24"/>
        </w:rPr>
        <w:t>其他要求：具有自动监测（水）运行工证书2张</w:t>
      </w:r>
      <w:r w:rsidR="002417F0" w:rsidRPr="00B40D49">
        <w:rPr>
          <w:rFonts w:asciiTheme="minorEastAsia" w:hAnsiTheme="minorEastAsia" w:cs="宋体" w:hint="eastAsia"/>
          <w:sz w:val="24"/>
          <w:szCs w:val="24"/>
        </w:rPr>
        <w:t>（提供证书复印件）</w:t>
      </w:r>
    </w:p>
    <w:p w:rsidR="00CD0572" w:rsidRPr="008034BD" w:rsidRDefault="00931883">
      <w:pPr>
        <w:jc w:val="center"/>
        <w:rPr>
          <w:rFonts w:asciiTheme="minorEastAsia" w:hAnsiTheme="minorEastAsia"/>
          <w:sz w:val="30"/>
          <w:szCs w:val="30"/>
        </w:rPr>
      </w:pPr>
      <w:r w:rsidRPr="008034BD">
        <w:rPr>
          <w:rFonts w:asciiTheme="minorEastAsia" w:hAnsiTheme="minorEastAsia" w:hint="eastAsia"/>
          <w:sz w:val="30"/>
          <w:szCs w:val="30"/>
        </w:rPr>
        <w:t>排放口</w:t>
      </w:r>
      <w:r w:rsidRPr="008034BD">
        <w:rPr>
          <w:rFonts w:asciiTheme="minorEastAsia" w:hAnsiTheme="minorEastAsia" w:hint="eastAsia"/>
          <w:sz w:val="30"/>
          <w:szCs w:val="30"/>
        </w:rPr>
        <w:t>C</w:t>
      </w:r>
      <w:r w:rsidRPr="008034BD">
        <w:rPr>
          <w:rFonts w:asciiTheme="minorEastAsia" w:hAnsiTheme="minorEastAsia"/>
          <w:sz w:val="30"/>
          <w:szCs w:val="30"/>
        </w:rPr>
        <w:t>OD</w:t>
      </w:r>
      <w:r w:rsidRPr="008034BD">
        <w:rPr>
          <w:rFonts w:asciiTheme="minorEastAsia" w:hAnsiTheme="minorEastAsia" w:hint="eastAsia"/>
          <w:sz w:val="30"/>
          <w:szCs w:val="30"/>
        </w:rPr>
        <w:t>在线监测系统的性能指标</w:t>
      </w:r>
    </w:p>
    <w:tbl>
      <w:tblPr>
        <w:tblStyle w:val="PlainTable1"/>
        <w:tblW w:w="0" w:type="auto"/>
        <w:tblLook w:val="04A0"/>
      </w:tblPr>
      <w:tblGrid>
        <w:gridCol w:w="1271"/>
        <w:gridCol w:w="1872"/>
        <w:gridCol w:w="1814"/>
        <w:gridCol w:w="1278"/>
        <w:gridCol w:w="2061"/>
      </w:tblGrid>
      <w:tr w:rsidR="00CD0572" w:rsidRPr="008034BD" w:rsidTr="00E96CDC">
        <w:trPr>
          <w:cnfStyle w:val="100000000000"/>
        </w:trPr>
        <w:tc>
          <w:tcPr>
            <w:cnfStyle w:val="001000000000"/>
            <w:tcW w:w="1271" w:type="dxa"/>
            <w:shd w:val="clear" w:color="auto" w:fill="auto"/>
            <w:noWrap/>
            <w:vAlign w:val="center"/>
          </w:tcPr>
          <w:p w:rsidR="00CD0572" w:rsidRPr="008034BD" w:rsidRDefault="00931883">
            <w:pPr>
              <w:jc w:val="center"/>
              <w:rPr>
                <w:rFonts w:asciiTheme="minorEastAsia" w:hAnsiTheme="minorEastAsia"/>
                <w:b w:val="0"/>
                <w:bCs w:val="0"/>
                <w:kern w:val="0"/>
                <w:sz w:val="24"/>
              </w:rPr>
            </w:pPr>
            <w:r w:rsidRPr="008034BD">
              <w:rPr>
                <w:rFonts w:asciiTheme="minorEastAsia" w:hAnsiTheme="minorEastAsia" w:hint="eastAsia"/>
                <w:kern w:val="0"/>
                <w:sz w:val="24"/>
              </w:rPr>
              <w:t>检测原理</w:t>
            </w:r>
          </w:p>
        </w:tc>
        <w:tc>
          <w:tcPr>
            <w:tcW w:w="3686" w:type="dxa"/>
            <w:gridSpan w:val="2"/>
            <w:shd w:val="clear" w:color="auto" w:fill="auto"/>
            <w:noWrap/>
            <w:vAlign w:val="center"/>
          </w:tcPr>
          <w:p w:rsidR="00CD0572" w:rsidRPr="008034BD" w:rsidRDefault="00931883">
            <w:pPr>
              <w:cnfStyle w:val="100000000000"/>
              <w:rPr>
                <w:rFonts w:asciiTheme="minorEastAsia" w:hAnsiTheme="minorEastAsia"/>
                <w:b w:val="0"/>
                <w:bCs w:val="0"/>
                <w:kern w:val="0"/>
                <w:sz w:val="24"/>
              </w:rPr>
            </w:pPr>
            <w:r w:rsidRPr="008034BD">
              <w:rPr>
                <w:rFonts w:asciiTheme="minorEastAsia" w:hAnsiTheme="minorEastAsia" w:hint="eastAsia"/>
                <w:kern w:val="0"/>
                <w:sz w:val="24"/>
              </w:rPr>
              <w:t>须符合</w:t>
            </w:r>
            <w:r w:rsidRPr="008034BD">
              <w:rPr>
                <w:rFonts w:asciiTheme="minorEastAsia" w:hAnsiTheme="minorEastAsia" w:hint="eastAsia"/>
                <w:kern w:val="0"/>
                <w:sz w:val="24"/>
              </w:rPr>
              <w:t>H</w:t>
            </w:r>
            <w:r w:rsidRPr="008034BD">
              <w:rPr>
                <w:rFonts w:asciiTheme="minorEastAsia" w:hAnsiTheme="minorEastAsia"/>
                <w:kern w:val="0"/>
                <w:sz w:val="24"/>
              </w:rPr>
              <w:t>J/T2007</w:t>
            </w:r>
            <w:r w:rsidRPr="008034BD">
              <w:rPr>
                <w:rFonts w:asciiTheme="minorEastAsia" w:hAnsiTheme="minorEastAsia" w:hint="eastAsia"/>
                <w:kern w:val="0"/>
                <w:sz w:val="24"/>
              </w:rPr>
              <w:t>水质化学需氧量的测定快速消解分光光度法</w:t>
            </w:r>
          </w:p>
        </w:tc>
        <w:tc>
          <w:tcPr>
            <w:tcW w:w="1278" w:type="dxa"/>
            <w:shd w:val="clear" w:color="auto" w:fill="auto"/>
            <w:noWrap/>
            <w:vAlign w:val="center"/>
          </w:tcPr>
          <w:p w:rsidR="00CD0572" w:rsidRPr="008034BD" w:rsidRDefault="00931883">
            <w:pPr>
              <w:cnfStyle w:val="100000000000"/>
              <w:rPr>
                <w:rFonts w:asciiTheme="minorEastAsia" w:hAnsiTheme="minorEastAsia"/>
                <w:b w:val="0"/>
                <w:bCs w:val="0"/>
                <w:kern w:val="0"/>
                <w:sz w:val="24"/>
              </w:rPr>
            </w:pPr>
            <w:r w:rsidRPr="008034BD">
              <w:rPr>
                <w:rFonts w:asciiTheme="minorEastAsia" w:hAnsiTheme="minorEastAsia" w:hint="eastAsia"/>
                <w:kern w:val="0"/>
                <w:sz w:val="24"/>
              </w:rPr>
              <w:t>模拟输出</w:t>
            </w:r>
          </w:p>
        </w:tc>
        <w:tc>
          <w:tcPr>
            <w:tcW w:w="2061" w:type="dxa"/>
            <w:shd w:val="clear" w:color="auto" w:fill="auto"/>
            <w:noWrap/>
            <w:vAlign w:val="center"/>
          </w:tcPr>
          <w:p w:rsidR="00CD0572" w:rsidRPr="008034BD" w:rsidRDefault="00931883">
            <w:pPr>
              <w:cnfStyle w:val="100000000000"/>
              <w:rPr>
                <w:rFonts w:asciiTheme="minorEastAsia" w:hAnsiTheme="minorEastAsia"/>
                <w:b w:val="0"/>
                <w:bCs w:val="0"/>
                <w:kern w:val="0"/>
                <w:sz w:val="24"/>
              </w:rPr>
            </w:pPr>
            <w:r w:rsidRPr="008034BD">
              <w:rPr>
                <w:rFonts w:asciiTheme="minorEastAsia" w:hAnsiTheme="minorEastAsia" w:hint="eastAsia"/>
                <w:kern w:val="0"/>
                <w:sz w:val="24"/>
              </w:rPr>
              <w:t xml:space="preserve">4-20mA </w:t>
            </w:r>
            <w:r w:rsidRPr="008034BD">
              <w:rPr>
                <w:rFonts w:asciiTheme="minorEastAsia" w:hAnsiTheme="minorEastAsia" w:hint="eastAsia"/>
                <w:kern w:val="0"/>
                <w:sz w:val="24"/>
              </w:rPr>
              <w:t>输出</w:t>
            </w:r>
            <w:r w:rsidRPr="008034BD">
              <w:rPr>
                <w:rFonts w:asciiTheme="minorEastAsia" w:hAnsiTheme="minorEastAsia" w:hint="eastAsia"/>
                <w:kern w:val="0"/>
                <w:sz w:val="24"/>
              </w:rPr>
              <w:t xml:space="preserve"> , </w:t>
            </w:r>
            <w:r w:rsidRPr="008034BD">
              <w:rPr>
                <w:rFonts w:asciiTheme="minorEastAsia" w:hAnsiTheme="minorEastAsia" w:hint="eastAsia"/>
                <w:kern w:val="0"/>
                <w:sz w:val="24"/>
              </w:rPr>
              <w:t>负载电阻最大</w:t>
            </w:r>
            <w:r w:rsidRPr="008034BD">
              <w:rPr>
                <w:rFonts w:asciiTheme="minorEastAsia" w:hAnsiTheme="minorEastAsia" w:hint="eastAsia"/>
                <w:kern w:val="0"/>
                <w:sz w:val="24"/>
              </w:rPr>
              <w:t xml:space="preserve"> 750</w:t>
            </w:r>
            <w:r w:rsidRPr="008034BD">
              <w:rPr>
                <w:rFonts w:asciiTheme="minorEastAsia" w:hAnsiTheme="minorEastAsia" w:hint="eastAsia"/>
                <w:kern w:val="0"/>
                <w:sz w:val="24"/>
              </w:rPr>
              <w:t>Ω</w:t>
            </w:r>
          </w:p>
        </w:tc>
      </w:tr>
      <w:tr w:rsidR="00CD0572" w:rsidRPr="008034BD" w:rsidTr="00E96CDC">
        <w:tc>
          <w:tcPr>
            <w:cnfStyle w:val="001000000000"/>
            <w:tcW w:w="1271" w:type="dxa"/>
            <w:shd w:val="clear" w:color="auto" w:fill="auto"/>
            <w:noWrap/>
            <w:vAlign w:val="center"/>
          </w:tcPr>
          <w:p w:rsidR="00CD0572" w:rsidRPr="008034BD" w:rsidRDefault="00931883">
            <w:pPr>
              <w:jc w:val="center"/>
              <w:rPr>
                <w:rFonts w:asciiTheme="minorEastAsia" w:hAnsiTheme="minorEastAsia"/>
                <w:b w:val="0"/>
                <w:bCs w:val="0"/>
                <w:kern w:val="0"/>
                <w:sz w:val="24"/>
              </w:rPr>
            </w:pPr>
            <w:r w:rsidRPr="008034BD">
              <w:rPr>
                <w:rFonts w:asciiTheme="minorEastAsia" w:hAnsiTheme="minorEastAsia" w:hint="eastAsia"/>
                <w:kern w:val="0"/>
                <w:sz w:val="24"/>
              </w:rPr>
              <w:t>测量范围</w:t>
            </w:r>
          </w:p>
        </w:tc>
        <w:tc>
          <w:tcPr>
            <w:tcW w:w="3686" w:type="dxa"/>
            <w:gridSpan w:val="2"/>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0-</w:t>
            </w:r>
            <w:r w:rsidRPr="008034BD">
              <w:rPr>
                <w:rFonts w:asciiTheme="minorEastAsia" w:hAnsiTheme="minorEastAsia"/>
                <w:kern w:val="0"/>
                <w:sz w:val="24"/>
              </w:rPr>
              <w:t>2000mg/L</w:t>
            </w:r>
            <w:r w:rsidRPr="008034BD">
              <w:rPr>
                <w:rFonts w:asciiTheme="minorEastAsia" w:hAnsiTheme="minorEastAsia" w:hint="eastAsia"/>
                <w:kern w:val="0"/>
                <w:sz w:val="24"/>
              </w:rPr>
              <w:t>（需可选）</w:t>
            </w:r>
          </w:p>
        </w:tc>
        <w:tc>
          <w:tcPr>
            <w:tcW w:w="1278"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数字输出</w:t>
            </w:r>
          </w:p>
        </w:tc>
        <w:tc>
          <w:tcPr>
            <w:tcW w:w="2061"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kern w:val="0"/>
                <w:sz w:val="24"/>
              </w:rPr>
              <w:t>RS232/RS485</w:t>
            </w:r>
          </w:p>
        </w:tc>
      </w:tr>
      <w:tr w:rsidR="00CD0572" w:rsidRPr="008034BD" w:rsidTr="00E96CDC">
        <w:trPr>
          <w:trHeight w:val="132"/>
        </w:trPr>
        <w:tc>
          <w:tcPr>
            <w:cnfStyle w:val="001000000000"/>
            <w:tcW w:w="1271" w:type="dxa"/>
            <w:vMerge w:val="restart"/>
            <w:shd w:val="clear" w:color="auto" w:fill="auto"/>
            <w:noWrap/>
            <w:vAlign w:val="center"/>
          </w:tcPr>
          <w:p w:rsidR="00CD0572" w:rsidRPr="008034BD" w:rsidRDefault="00931883">
            <w:pPr>
              <w:jc w:val="center"/>
              <w:rPr>
                <w:rFonts w:asciiTheme="minorEastAsia" w:hAnsiTheme="minorEastAsia"/>
                <w:b w:val="0"/>
                <w:bCs w:val="0"/>
                <w:kern w:val="0"/>
                <w:sz w:val="24"/>
              </w:rPr>
            </w:pPr>
            <w:r w:rsidRPr="008034BD">
              <w:rPr>
                <w:rFonts w:asciiTheme="minorEastAsia" w:hAnsiTheme="minorEastAsia" w:hint="eastAsia"/>
                <w:kern w:val="0"/>
                <w:sz w:val="24"/>
              </w:rPr>
              <w:t>示值误差</w:t>
            </w:r>
          </w:p>
        </w:tc>
        <w:tc>
          <w:tcPr>
            <w:tcW w:w="1872" w:type="dxa"/>
            <w:vMerge w:val="restart"/>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0-</w:t>
            </w:r>
            <w:r w:rsidRPr="008034BD">
              <w:rPr>
                <w:rFonts w:asciiTheme="minorEastAsia" w:hAnsiTheme="minorEastAsia"/>
                <w:kern w:val="0"/>
                <w:sz w:val="24"/>
              </w:rPr>
              <w:t>200mg/L</w:t>
            </w:r>
          </w:p>
        </w:tc>
        <w:tc>
          <w:tcPr>
            <w:tcW w:w="1814"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2</w:t>
            </w:r>
            <w:r w:rsidRPr="008034BD">
              <w:rPr>
                <w:rFonts w:asciiTheme="minorEastAsia" w:hAnsiTheme="minorEastAsia"/>
                <w:kern w:val="0"/>
                <w:sz w:val="24"/>
              </w:rPr>
              <w:t>0</w:t>
            </w:r>
            <w:r w:rsidRPr="008034BD">
              <w:rPr>
                <w:rFonts w:asciiTheme="minorEastAsia" w:hAnsiTheme="minorEastAsia" w:hint="eastAsia"/>
                <w:kern w:val="0"/>
                <w:sz w:val="24"/>
              </w:rPr>
              <w:t>%</w:t>
            </w:r>
            <w:r w:rsidRPr="008034BD">
              <w:rPr>
                <w:rFonts w:asciiTheme="minorEastAsia" w:hAnsiTheme="minorEastAsia"/>
                <w:kern w:val="0"/>
                <w:sz w:val="24"/>
              </w:rPr>
              <w:t>FS</w:t>
            </w:r>
            <w:r w:rsidRPr="008034BD">
              <w:rPr>
                <w:rFonts w:asciiTheme="minorEastAsia" w:hAnsiTheme="minorEastAsia" w:hint="eastAsia"/>
                <w:kern w:val="0"/>
                <w:sz w:val="24"/>
              </w:rPr>
              <w:t>±</w:t>
            </w:r>
            <w:r w:rsidRPr="008034BD">
              <w:rPr>
                <w:rFonts w:asciiTheme="minorEastAsia" w:hAnsiTheme="minorEastAsia"/>
                <w:kern w:val="0"/>
                <w:sz w:val="24"/>
              </w:rPr>
              <w:t>10</w:t>
            </w:r>
            <w:r w:rsidRPr="008034BD">
              <w:rPr>
                <w:rFonts w:asciiTheme="minorEastAsia" w:hAnsiTheme="minorEastAsia" w:hint="eastAsia"/>
                <w:kern w:val="0"/>
                <w:sz w:val="24"/>
              </w:rPr>
              <w:t>%</w:t>
            </w:r>
          </w:p>
        </w:tc>
        <w:tc>
          <w:tcPr>
            <w:tcW w:w="1278" w:type="dxa"/>
            <w:vMerge w:val="restart"/>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开关输出</w:t>
            </w:r>
          </w:p>
        </w:tc>
        <w:tc>
          <w:tcPr>
            <w:tcW w:w="2061" w:type="dxa"/>
            <w:vMerge w:val="restart"/>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继电器输出</w:t>
            </w:r>
          </w:p>
        </w:tc>
      </w:tr>
      <w:tr w:rsidR="00CD0572" w:rsidRPr="008034BD" w:rsidTr="00E96CDC">
        <w:trPr>
          <w:trHeight w:val="129"/>
        </w:trPr>
        <w:tc>
          <w:tcPr>
            <w:cnfStyle w:val="001000000000"/>
            <w:tcW w:w="1271" w:type="dxa"/>
            <w:vMerge/>
            <w:shd w:val="clear" w:color="auto" w:fill="auto"/>
            <w:noWrap/>
            <w:vAlign w:val="center"/>
          </w:tcPr>
          <w:p w:rsidR="00CD0572" w:rsidRPr="008034BD" w:rsidRDefault="00CD0572">
            <w:pPr>
              <w:jc w:val="center"/>
              <w:rPr>
                <w:rFonts w:asciiTheme="minorEastAsia" w:hAnsiTheme="minorEastAsia"/>
                <w:b w:val="0"/>
                <w:bCs w:val="0"/>
                <w:kern w:val="0"/>
                <w:sz w:val="24"/>
              </w:rPr>
            </w:pPr>
          </w:p>
        </w:tc>
        <w:tc>
          <w:tcPr>
            <w:tcW w:w="1872"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c>
          <w:tcPr>
            <w:tcW w:w="1814"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5</w:t>
            </w:r>
            <w:r w:rsidRPr="008034BD">
              <w:rPr>
                <w:rFonts w:asciiTheme="minorEastAsia" w:hAnsiTheme="minorEastAsia"/>
                <w:kern w:val="0"/>
                <w:sz w:val="24"/>
              </w:rPr>
              <w:t>0</w:t>
            </w:r>
            <w:r w:rsidRPr="008034BD">
              <w:rPr>
                <w:rFonts w:asciiTheme="minorEastAsia" w:hAnsiTheme="minorEastAsia" w:hint="eastAsia"/>
                <w:kern w:val="0"/>
                <w:sz w:val="24"/>
              </w:rPr>
              <w:t>%</w:t>
            </w:r>
            <w:r w:rsidRPr="008034BD">
              <w:rPr>
                <w:rFonts w:asciiTheme="minorEastAsia" w:hAnsiTheme="minorEastAsia"/>
                <w:kern w:val="0"/>
                <w:sz w:val="24"/>
              </w:rPr>
              <w:t>FS</w:t>
            </w:r>
            <w:r w:rsidRPr="008034BD">
              <w:rPr>
                <w:rFonts w:asciiTheme="minorEastAsia" w:hAnsiTheme="minorEastAsia" w:hint="eastAsia"/>
                <w:kern w:val="0"/>
                <w:sz w:val="24"/>
              </w:rPr>
              <w:t>±</w:t>
            </w:r>
            <w:r w:rsidRPr="008034BD">
              <w:rPr>
                <w:rFonts w:asciiTheme="minorEastAsia" w:hAnsiTheme="minorEastAsia"/>
                <w:kern w:val="0"/>
                <w:sz w:val="24"/>
              </w:rPr>
              <w:t>8</w:t>
            </w:r>
          </w:p>
        </w:tc>
        <w:tc>
          <w:tcPr>
            <w:tcW w:w="1278"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c>
          <w:tcPr>
            <w:tcW w:w="2061"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r>
      <w:tr w:rsidR="00CD0572" w:rsidRPr="008034BD" w:rsidTr="00E96CDC">
        <w:trPr>
          <w:trHeight w:val="129"/>
        </w:trPr>
        <w:tc>
          <w:tcPr>
            <w:cnfStyle w:val="001000000000"/>
            <w:tcW w:w="1271" w:type="dxa"/>
            <w:vMerge/>
            <w:shd w:val="clear" w:color="auto" w:fill="auto"/>
            <w:noWrap/>
            <w:vAlign w:val="center"/>
          </w:tcPr>
          <w:p w:rsidR="00CD0572" w:rsidRPr="008034BD" w:rsidRDefault="00CD0572">
            <w:pPr>
              <w:jc w:val="center"/>
              <w:rPr>
                <w:rFonts w:asciiTheme="minorEastAsia" w:hAnsiTheme="minorEastAsia"/>
                <w:b w:val="0"/>
                <w:bCs w:val="0"/>
                <w:kern w:val="0"/>
                <w:sz w:val="24"/>
              </w:rPr>
            </w:pPr>
          </w:p>
        </w:tc>
        <w:tc>
          <w:tcPr>
            <w:tcW w:w="1872"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c>
          <w:tcPr>
            <w:tcW w:w="1814"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8</w:t>
            </w:r>
            <w:r w:rsidRPr="008034BD">
              <w:rPr>
                <w:rFonts w:asciiTheme="minorEastAsia" w:hAnsiTheme="minorEastAsia"/>
                <w:kern w:val="0"/>
                <w:sz w:val="24"/>
              </w:rPr>
              <w:t>0</w:t>
            </w:r>
            <w:r w:rsidRPr="008034BD">
              <w:rPr>
                <w:rFonts w:asciiTheme="minorEastAsia" w:hAnsiTheme="minorEastAsia" w:hint="eastAsia"/>
                <w:kern w:val="0"/>
                <w:sz w:val="24"/>
              </w:rPr>
              <w:t>%</w:t>
            </w:r>
            <w:r w:rsidRPr="008034BD">
              <w:rPr>
                <w:rFonts w:asciiTheme="minorEastAsia" w:hAnsiTheme="minorEastAsia"/>
                <w:kern w:val="0"/>
                <w:sz w:val="24"/>
              </w:rPr>
              <w:t>FS</w:t>
            </w:r>
            <w:r w:rsidRPr="008034BD">
              <w:rPr>
                <w:rFonts w:asciiTheme="minorEastAsia" w:hAnsiTheme="minorEastAsia" w:hint="eastAsia"/>
                <w:kern w:val="0"/>
                <w:sz w:val="24"/>
              </w:rPr>
              <w:t>±</w:t>
            </w:r>
            <w:r w:rsidRPr="008034BD">
              <w:rPr>
                <w:rFonts w:asciiTheme="minorEastAsia" w:hAnsiTheme="minorEastAsia"/>
                <w:kern w:val="0"/>
                <w:sz w:val="24"/>
              </w:rPr>
              <w:t>5</w:t>
            </w:r>
            <w:r w:rsidRPr="008034BD">
              <w:rPr>
                <w:rFonts w:asciiTheme="minorEastAsia" w:hAnsiTheme="minorEastAsia" w:hint="eastAsia"/>
                <w:kern w:val="0"/>
                <w:sz w:val="24"/>
              </w:rPr>
              <w:t>%</w:t>
            </w:r>
          </w:p>
        </w:tc>
        <w:tc>
          <w:tcPr>
            <w:tcW w:w="1278"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c>
          <w:tcPr>
            <w:tcW w:w="2061"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r>
      <w:tr w:rsidR="00CD0572" w:rsidRPr="008034BD" w:rsidTr="00E96CDC">
        <w:trPr>
          <w:trHeight w:val="129"/>
        </w:trPr>
        <w:tc>
          <w:tcPr>
            <w:cnfStyle w:val="001000000000"/>
            <w:tcW w:w="1271" w:type="dxa"/>
            <w:vMerge/>
            <w:shd w:val="clear" w:color="auto" w:fill="auto"/>
            <w:noWrap/>
            <w:vAlign w:val="center"/>
          </w:tcPr>
          <w:p w:rsidR="00CD0572" w:rsidRPr="008034BD" w:rsidRDefault="00CD0572">
            <w:pPr>
              <w:jc w:val="center"/>
              <w:rPr>
                <w:rFonts w:asciiTheme="minorEastAsia" w:hAnsiTheme="minorEastAsia"/>
                <w:b w:val="0"/>
                <w:bCs w:val="0"/>
                <w:kern w:val="0"/>
                <w:sz w:val="24"/>
              </w:rPr>
            </w:pPr>
          </w:p>
        </w:tc>
        <w:tc>
          <w:tcPr>
            <w:tcW w:w="1872"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2</w:t>
            </w:r>
            <w:r w:rsidRPr="008034BD">
              <w:rPr>
                <w:rFonts w:asciiTheme="minorEastAsia" w:hAnsiTheme="minorEastAsia"/>
                <w:kern w:val="0"/>
                <w:sz w:val="24"/>
              </w:rPr>
              <w:t>00mg/L</w:t>
            </w:r>
            <w:r w:rsidRPr="008034BD">
              <w:rPr>
                <w:rFonts w:asciiTheme="minorEastAsia" w:hAnsiTheme="minorEastAsia" w:hint="eastAsia"/>
                <w:kern w:val="0"/>
                <w:sz w:val="24"/>
              </w:rPr>
              <w:t>以上</w:t>
            </w:r>
          </w:p>
        </w:tc>
        <w:tc>
          <w:tcPr>
            <w:tcW w:w="1814"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w:t>
            </w:r>
            <w:r w:rsidRPr="008034BD">
              <w:rPr>
                <w:rFonts w:asciiTheme="minorEastAsia" w:hAnsiTheme="minorEastAsia" w:hint="eastAsia"/>
                <w:kern w:val="0"/>
                <w:sz w:val="24"/>
              </w:rPr>
              <w:t>3%</w:t>
            </w:r>
          </w:p>
        </w:tc>
        <w:tc>
          <w:tcPr>
            <w:tcW w:w="1278"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c>
          <w:tcPr>
            <w:tcW w:w="2061" w:type="dxa"/>
            <w:vMerge/>
            <w:shd w:val="clear" w:color="auto" w:fill="auto"/>
            <w:noWrap/>
            <w:vAlign w:val="center"/>
          </w:tcPr>
          <w:p w:rsidR="00CD0572" w:rsidRPr="008034BD" w:rsidRDefault="00CD0572">
            <w:pPr>
              <w:jc w:val="center"/>
              <w:cnfStyle w:val="000000000000"/>
              <w:rPr>
                <w:rFonts w:asciiTheme="minorEastAsia" w:hAnsiTheme="minorEastAsia"/>
                <w:kern w:val="0"/>
                <w:sz w:val="24"/>
              </w:rPr>
            </w:pPr>
          </w:p>
        </w:tc>
      </w:tr>
      <w:tr w:rsidR="00CD0572" w:rsidRPr="008034BD" w:rsidTr="00E96CDC">
        <w:tc>
          <w:tcPr>
            <w:cnfStyle w:val="001000000000"/>
            <w:tcW w:w="1271" w:type="dxa"/>
            <w:shd w:val="clear" w:color="auto" w:fill="auto"/>
            <w:noWrap/>
            <w:vAlign w:val="center"/>
          </w:tcPr>
          <w:p w:rsidR="00CD0572" w:rsidRPr="008034BD" w:rsidRDefault="00931883">
            <w:pPr>
              <w:jc w:val="center"/>
              <w:rPr>
                <w:rFonts w:asciiTheme="minorEastAsia" w:hAnsiTheme="minorEastAsia"/>
                <w:b w:val="0"/>
                <w:bCs w:val="0"/>
                <w:kern w:val="0"/>
                <w:sz w:val="24"/>
              </w:rPr>
            </w:pPr>
            <w:r w:rsidRPr="008034BD">
              <w:rPr>
                <w:rFonts w:asciiTheme="minorEastAsia" w:hAnsiTheme="minorEastAsia" w:hint="eastAsia"/>
                <w:kern w:val="0"/>
                <w:sz w:val="24"/>
              </w:rPr>
              <w:t>重复性</w:t>
            </w:r>
          </w:p>
        </w:tc>
        <w:tc>
          <w:tcPr>
            <w:tcW w:w="3686" w:type="dxa"/>
            <w:gridSpan w:val="2"/>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w:t>
            </w:r>
            <w:r w:rsidRPr="008034BD">
              <w:rPr>
                <w:rFonts w:asciiTheme="minorEastAsia" w:hAnsiTheme="minorEastAsia" w:hint="eastAsia"/>
                <w:kern w:val="0"/>
                <w:sz w:val="24"/>
              </w:rPr>
              <w:t xml:space="preserve"> 5%</w:t>
            </w:r>
          </w:p>
        </w:tc>
        <w:tc>
          <w:tcPr>
            <w:tcW w:w="1278"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数据储存</w:t>
            </w:r>
          </w:p>
        </w:tc>
        <w:tc>
          <w:tcPr>
            <w:tcW w:w="2061" w:type="dxa"/>
            <w:shd w:val="clear" w:color="auto" w:fill="auto"/>
            <w:noWrap/>
            <w:vAlign w:val="center"/>
          </w:tcPr>
          <w:p w:rsidR="00CD0572" w:rsidRPr="008034BD" w:rsidRDefault="00931883">
            <w:pPr>
              <w:cnfStyle w:val="000000000000"/>
              <w:rPr>
                <w:rFonts w:asciiTheme="minorEastAsia" w:hAnsiTheme="minorEastAsia"/>
                <w:kern w:val="0"/>
                <w:sz w:val="24"/>
              </w:rPr>
            </w:pPr>
            <w:r w:rsidRPr="008034BD">
              <w:rPr>
                <w:rFonts w:asciiTheme="minorEastAsia" w:hAnsiTheme="minorEastAsia" w:hint="eastAsia"/>
                <w:kern w:val="0"/>
                <w:sz w:val="24"/>
              </w:rPr>
              <w:t>可以保存三年以上测量数据，数据可循环存储</w:t>
            </w:r>
          </w:p>
        </w:tc>
      </w:tr>
      <w:tr w:rsidR="00CD0572" w:rsidRPr="008034BD" w:rsidTr="00E96CDC">
        <w:tc>
          <w:tcPr>
            <w:cnfStyle w:val="001000000000"/>
            <w:tcW w:w="1271" w:type="dxa"/>
            <w:shd w:val="clear" w:color="auto" w:fill="auto"/>
            <w:noWrap/>
            <w:vAlign w:val="center"/>
          </w:tcPr>
          <w:p w:rsidR="00CD0572" w:rsidRPr="008034BD" w:rsidRDefault="00931883">
            <w:pPr>
              <w:jc w:val="center"/>
              <w:rPr>
                <w:rFonts w:asciiTheme="minorEastAsia" w:hAnsiTheme="minorEastAsia"/>
                <w:b w:val="0"/>
                <w:bCs w:val="0"/>
                <w:kern w:val="0"/>
                <w:sz w:val="24"/>
              </w:rPr>
            </w:pPr>
            <w:r w:rsidRPr="008034BD">
              <w:rPr>
                <w:rFonts w:asciiTheme="minorEastAsia" w:hAnsiTheme="minorEastAsia" w:hint="eastAsia"/>
                <w:kern w:val="0"/>
                <w:sz w:val="24"/>
              </w:rPr>
              <w:t>低浓度漂移</w:t>
            </w:r>
          </w:p>
        </w:tc>
        <w:tc>
          <w:tcPr>
            <w:tcW w:w="3686" w:type="dxa"/>
            <w:gridSpan w:val="2"/>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w:t>
            </w:r>
            <w:r w:rsidRPr="008034BD">
              <w:rPr>
                <w:rFonts w:asciiTheme="minorEastAsia" w:hAnsiTheme="minorEastAsia"/>
                <w:kern w:val="0"/>
                <w:sz w:val="24"/>
              </w:rPr>
              <w:t>5mg/L</w:t>
            </w:r>
          </w:p>
        </w:tc>
        <w:tc>
          <w:tcPr>
            <w:tcW w:w="1278"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数据导出</w:t>
            </w:r>
          </w:p>
        </w:tc>
        <w:tc>
          <w:tcPr>
            <w:tcW w:w="2061"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 xml:space="preserve">USB </w:t>
            </w:r>
            <w:r w:rsidRPr="008034BD">
              <w:rPr>
                <w:rFonts w:asciiTheme="minorEastAsia" w:hAnsiTheme="minorEastAsia" w:hint="eastAsia"/>
                <w:kern w:val="0"/>
                <w:sz w:val="24"/>
              </w:rPr>
              <w:t>导出</w:t>
            </w:r>
          </w:p>
        </w:tc>
      </w:tr>
      <w:tr w:rsidR="00CD0572" w:rsidRPr="008034BD" w:rsidTr="00E96CDC">
        <w:tc>
          <w:tcPr>
            <w:cnfStyle w:val="001000000000"/>
            <w:tcW w:w="1271" w:type="dxa"/>
            <w:shd w:val="clear" w:color="auto" w:fill="auto"/>
            <w:noWrap/>
            <w:vAlign w:val="center"/>
          </w:tcPr>
          <w:p w:rsidR="00CD0572" w:rsidRPr="008034BD" w:rsidRDefault="00931883">
            <w:pPr>
              <w:jc w:val="center"/>
              <w:rPr>
                <w:rFonts w:asciiTheme="minorEastAsia" w:hAnsiTheme="minorEastAsia"/>
                <w:b w:val="0"/>
                <w:bCs w:val="0"/>
                <w:kern w:val="0"/>
                <w:sz w:val="24"/>
              </w:rPr>
            </w:pPr>
            <w:r w:rsidRPr="008034BD">
              <w:rPr>
                <w:rFonts w:asciiTheme="minorEastAsia" w:hAnsiTheme="minorEastAsia" w:hint="eastAsia"/>
                <w:kern w:val="0"/>
                <w:sz w:val="24"/>
              </w:rPr>
              <w:t>高浓度漂移</w:t>
            </w:r>
          </w:p>
        </w:tc>
        <w:tc>
          <w:tcPr>
            <w:tcW w:w="3686" w:type="dxa"/>
            <w:gridSpan w:val="2"/>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w:t>
            </w:r>
            <w:r w:rsidRPr="008034BD">
              <w:rPr>
                <w:rFonts w:asciiTheme="minorEastAsia" w:hAnsiTheme="minorEastAsia"/>
                <w:kern w:val="0"/>
                <w:sz w:val="24"/>
              </w:rPr>
              <w:t>5%</w:t>
            </w:r>
          </w:p>
        </w:tc>
        <w:tc>
          <w:tcPr>
            <w:tcW w:w="1278"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电源</w:t>
            </w:r>
          </w:p>
        </w:tc>
        <w:tc>
          <w:tcPr>
            <w:tcW w:w="2061"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AC220</w:t>
            </w:r>
            <w:r w:rsidRPr="008034BD">
              <w:rPr>
                <w:rFonts w:asciiTheme="minorEastAsia" w:hAnsiTheme="minorEastAsia" w:hint="eastAsia"/>
                <w:kern w:val="0"/>
                <w:sz w:val="24"/>
              </w:rPr>
              <w:t>±</w:t>
            </w:r>
            <w:r w:rsidRPr="008034BD">
              <w:rPr>
                <w:rFonts w:asciiTheme="minorEastAsia" w:hAnsiTheme="minorEastAsia" w:hint="eastAsia"/>
                <w:kern w:val="0"/>
                <w:sz w:val="24"/>
              </w:rPr>
              <w:t>10%V</w:t>
            </w:r>
            <w:r w:rsidRPr="008034BD">
              <w:rPr>
                <w:rFonts w:asciiTheme="minorEastAsia" w:hAnsiTheme="minorEastAsia" w:hint="eastAsia"/>
                <w:kern w:val="0"/>
                <w:sz w:val="24"/>
              </w:rPr>
              <w:t>，</w:t>
            </w:r>
            <w:r w:rsidRPr="008034BD">
              <w:rPr>
                <w:rFonts w:asciiTheme="minorEastAsia" w:hAnsiTheme="minorEastAsia" w:hint="eastAsia"/>
                <w:kern w:val="0"/>
                <w:sz w:val="24"/>
              </w:rPr>
              <w:t>50</w:t>
            </w:r>
            <w:r w:rsidRPr="008034BD">
              <w:rPr>
                <w:rFonts w:asciiTheme="minorEastAsia" w:hAnsiTheme="minorEastAsia" w:hint="eastAsia"/>
                <w:kern w:val="0"/>
                <w:sz w:val="24"/>
              </w:rPr>
              <w:t>±</w:t>
            </w:r>
            <w:r w:rsidRPr="008034BD">
              <w:rPr>
                <w:rFonts w:asciiTheme="minorEastAsia" w:hAnsiTheme="minorEastAsia" w:hint="eastAsia"/>
                <w:kern w:val="0"/>
                <w:sz w:val="24"/>
              </w:rPr>
              <w:t>10%Hz</w:t>
            </w:r>
            <w:r w:rsidRPr="008034BD">
              <w:rPr>
                <w:rFonts w:asciiTheme="minorEastAsia" w:hAnsiTheme="minorEastAsia" w:hint="eastAsia"/>
                <w:kern w:val="0"/>
                <w:sz w:val="24"/>
              </w:rPr>
              <w:t>，</w:t>
            </w:r>
            <w:r w:rsidRPr="008034BD">
              <w:rPr>
                <w:rFonts w:asciiTheme="minorEastAsia" w:hAnsiTheme="minorEastAsia" w:hint="eastAsia"/>
                <w:kern w:val="0"/>
                <w:sz w:val="24"/>
              </w:rPr>
              <w:t>1.5A</w:t>
            </w:r>
          </w:p>
        </w:tc>
      </w:tr>
      <w:tr w:rsidR="00CD0572" w:rsidRPr="008034BD" w:rsidTr="00E96CDC">
        <w:tc>
          <w:tcPr>
            <w:cnfStyle w:val="001000000000"/>
            <w:tcW w:w="1271" w:type="dxa"/>
            <w:shd w:val="clear" w:color="auto" w:fill="auto"/>
            <w:noWrap/>
            <w:vAlign w:val="center"/>
          </w:tcPr>
          <w:p w:rsidR="00CD0572" w:rsidRPr="008034BD" w:rsidRDefault="00931883">
            <w:pPr>
              <w:jc w:val="center"/>
              <w:rPr>
                <w:rFonts w:asciiTheme="minorEastAsia" w:hAnsiTheme="minorEastAsia"/>
                <w:b w:val="0"/>
                <w:bCs w:val="0"/>
                <w:kern w:val="0"/>
                <w:sz w:val="24"/>
              </w:rPr>
            </w:pPr>
            <w:r w:rsidRPr="008034BD">
              <w:rPr>
                <w:rFonts w:asciiTheme="minorEastAsia" w:hAnsiTheme="minorEastAsia" w:hint="eastAsia"/>
                <w:kern w:val="0"/>
                <w:sz w:val="24"/>
              </w:rPr>
              <w:t>尺寸</w:t>
            </w:r>
          </w:p>
        </w:tc>
        <w:tc>
          <w:tcPr>
            <w:tcW w:w="3686" w:type="dxa"/>
            <w:gridSpan w:val="2"/>
            <w:shd w:val="clear" w:color="auto" w:fill="auto"/>
            <w:noWrap/>
            <w:vAlign w:val="center"/>
          </w:tcPr>
          <w:p w:rsidR="00CD0572" w:rsidRPr="008034BD" w:rsidRDefault="00931883">
            <w:pPr>
              <w:cnfStyle w:val="000000000000"/>
              <w:rPr>
                <w:rFonts w:asciiTheme="minorEastAsia" w:hAnsiTheme="minorEastAsia"/>
                <w:kern w:val="0"/>
                <w:sz w:val="24"/>
              </w:rPr>
            </w:pPr>
            <w:r w:rsidRPr="008034BD">
              <w:rPr>
                <w:rFonts w:asciiTheme="minorEastAsia" w:hAnsiTheme="minorEastAsia" w:hint="eastAsia"/>
                <w:kern w:val="0"/>
                <w:sz w:val="24"/>
              </w:rPr>
              <w:t>高</w:t>
            </w:r>
            <w:r w:rsidRPr="008034BD">
              <w:rPr>
                <w:rFonts w:asciiTheme="minorEastAsia" w:hAnsiTheme="minorEastAsia" w:hint="eastAsia"/>
                <w:kern w:val="0"/>
                <w:sz w:val="24"/>
              </w:rPr>
              <w:t xml:space="preserve"> 1430</w:t>
            </w:r>
            <w:r w:rsidRPr="008034BD">
              <w:rPr>
                <w:rFonts w:asciiTheme="minorEastAsia" w:hAnsiTheme="minorEastAsia" w:hint="eastAsia"/>
                <w:kern w:val="0"/>
                <w:sz w:val="24"/>
              </w:rPr>
              <w:t>×</w:t>
            </w:r>
            <w:r w:rsidRPr="008034BD">
              <w:rPr>
                <w:rFonts w:asciiTheme="minorEastAsia" w:hAnsiTheme="minorEastAsia" w:hint="eastAsia"/>
                <w:kern w:val="0"/>
                <w:sz w:val="24"/>
              </w:rPr>
              <w:t xml:space="preserve"> </w:t>
            </w:r>
            <w:r w:rsidRPr="008034BD">
              <w:rPr>
                <w:rFonts w:asciiTheme="minorEastAsia" w:hAnsiTheme="minorEastAsia" w:hint="eastAsia"/>
                <w:kern w:val="0"/>
                <w:sz w:val="24"/>
              </w:rPr>
              <w:t>宽</w:t>
            </w:r>
            <w:r w:rsidRPr="008034BD">
              <w:rPr>
                <w:rFonts w:asciiTheme="minorEastAsia" w:hAnsiTheme="minorEastAsia" w:hint="eastAsia"/>
                <w:kern w:val="0"/>
                <w:sz w:val="24"/>
              </w:rPr>
              <w:t xml:space="preserve"> 500</w:t>
            </w:r>
            <w:r w:rsidRPr="008034BD">
              <w:rPr>
                <w:rFonts w:asciiTheme="minorEastAsia" w:hAnsiTheme="minorEastAsia" w:hint="eastAsia"/>
                <w:kern w:val="0"/>
                <w:sz w:val="24"/>
              </w:rPr>
              <w:t>×</w:t>
            </w:r>
            <w:r w:rsidRPr="008034BD">
              <w:rPr>
                <w:rFonts w:asciiTheme="minorEastAsia" w:hAnsiTheme="minorEastAsia" w:hint="eastAsia"/>
                <w:kern w:val="0"/>
                <w:sz w:val="24"/>
              </w:rPr>
              <w:t xml:space="preserve"> </w:t>
            </w:r>
            <w:r w:rsidRPr="008034BD">
              <w:rPr>
                <w:rFonts w:asciiTheme="minorEastAsia" w:hAnsiTheme="minorEastAsia" w:hint="eastAsia"/>
                <w:kern w:val="0"/>
                <w:sz w:val="24"/>
              </w:rPr>
              <w:t>深</w:t>
            </w:r>
            <w:r w:rsidRPr="008034BD">
              <w:rPr>
                <w:rFonts w:asciiTheme="minorEastAsia" w:hAnsiTheme="minorEastAsia" w:hint="eastAsia"/>
                <w:kern w:val="0"/>
                <w:sz w:val="24"/>
              </w:rPr>
              <w:t xml:space="preserve"> 403</w:t>
            </w:r>
            <w:r w:rsidRPr="008034BD">
              <w:rPr>
                <w:rFonts w:asciiTheme="minorEastAsia" w:hAnsiTheme="minorEastAsia" w:hint="eastAsia"/>
                <w:kern w:val="0"/>
                <w:sz w:val="24"/>
              </w:rPr>
              <w:t>（</w:t>
            </w:r>
            <w:r w:rsidRPr="008034BD">
              <w:rPr>
                <w:rFonts w:asciiTheme="minorEastAsia" w:hAnsiTheme="minorEastAsia" w:hint="eastAsia"/>
                <w:kern w:val="0"/>
                <w:sz w:val="24"/>
              </w:rPr>
              <w:t>mm</w:t>
            </w:r>
            <w:r w:rsidRPr="008034BD">
              <w:rPr>
                <w:rFonts w:asciiTheme="minorEastAsia" w:hAnsiTheme="minorEastAsia" w:hint="eastAsia"/>
                <w:kern w:val="0"/>
                <w:sz w:val="24"/>
              </w:rPr>
              <w:t>）</w:t>
            </w:r>
          </w:p>
        </w:tc>
        <w:tc>
          <w:tcPr>
            <w:tcW w:w="1278"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定量下限</w:t>
            </w:r>
          </w:p>
        </w:tc>
        <w:tc>
          <w:tcPr>
            <w:tcW w:w="2061" w:type="dxa"/>
            <w:shd w:val="clear" w:color="auto" w:fill="auto"/>
            <w:noWrap/>
            <w:vAlign w:val="center"/>
          </w:tcPr>
          <w:p w:rsidR="00CD0572" w:rsidRPr="008034BD" w:rsidRDefault="00931883">
            <w:pPr>
              <w:jc w:val="center"/>
              <w:cnfStyle w:val="000000000000"/>
              <w:rPr>
                <w:rFonts w:asciiTheme="minorEastAsia" w:hAnsiTheme="minorEastAsia"/>
                <w:kern w:val="0"/>
                <w:sz w:val="24"/>
              </w:rPr>
            </w:pPr>
            <w:r w:rsidRPr="008034BD">
              <w:rPr>
                <w:rFonts w:asciiTheme="minorEastAsia" w:hAnsiTheme="minorEastAsia" w:hint="eastAsia"/>
                <w:kern w:val="0"/>
                <w:sz w:val="24"/>
              </w:rPr>
              <w:t>≤</w:t>
            </w:r>
            <w:r w:rsidRPr="008034BD">
              <w:rPr>
                <w:rFonts w:asciiTheme="minorEastAsia" w:hAnsiTheme="minorEastAsia" w:hint="eastAsia"/>
                <w:kern w:val="0"/>
                <w:sz w:val="24"/>
              </w:rPr>
              <w:t xml:space="preserve"> 15mg/L</w:t>
            </w:r>
            <w:r w:rsidRPr="008034BD">
              <w:rPr>
                <w:rFonts w:asciiTheme="minorEastAsia" w:hAnsiTheme="minorEastAsia" w:hint="eastAsia"/>
                <w:kern w:val="0"/>
                <w:sz w:val="24"/>
              </w:rPr>
              <w:t>（示值误差</w:t>
            </w:r>
            <w:r w:rsidRPr="008034BD">
              <w:rPr>
                <w:rFonts w:asciiTheme="minorEastAsia" w:hAnsiTheme="minorEastAsia" w:hint="eastAsia"/>
                <w:kern w:val="0"/>
                <w:sz w:val="24"/>
              </w:rPr>
              <w:t xml:space="preserve"> </w:t>
            </w:r>
            <w:r w:rsidRPr="008034BD">
              <w:rPr>
                <w:rFonts w:asciiTheme="minorEastAsia" w:hAnsiTheme="minorEastAsia" w:hint="eastAsia"/>
                <w:kern w:val="0"/>
                <w:sz w:val="24"/>
              </w:rPr>
              <w:t>±</w:t>
            </w:r>
            <w:r w:rsidRPr="008034BD">
              <w:rPr>
                <w:rFonts w:asciiTheme="minorEastAsia" w:hAnsiTheme="minorEastAsia" w:hint="eastAsia"/>
                <w:kern w:val="0"/>
                <w:sz w:val="24"/>
              </w:rPr>
              <w:t>30%</w:t>
            </w:r>
            <w:r w:rsidRPr="008034BD">
              <w:rPr>
                <w:rFonts w:asciiTheme="minorEastAsia" w:hAnsiTheme="minorEastAsia" w:hint="eastAsia"/>
                <w:kern w:val="0"/>
                <w:sz w:val="24"/>
              </w:rPr>
              <w:t>）</w:t>
            </w:r>
          </w:p>
        </w:tc>
      </w:tr>
      <w:tr w:rsidR="00CD0572" w:rsidRPr="008034BD" w:rsidTr="00E96CDC">
        <w:tc>
          <w:tcPr>
            <w:cnfStyle w:val="001000000000"/>
            <w:tcW w:w="1271" w:type="dxa"/>
            <w:shd w:val="clear" w:color="auto" w:fill="auto"/>
            <w:noWrap/>
          </w:tcPr>
          <w:p w:rsidR="00CD0572" w:rsidRPr="008034BD" w:rsidRDefault="00931883">
            <w:pPr>
              <w:rPr>
                <w:rFonts w:asciiTheme="minorEastAsia" w:hAnsiTheme="minorEastAsia"/>
                <w:b w:val="0"/>
                <w:bCs w:val="0"/>
                <w:kern w:val="0"/>
                <w:sz w:val="24"/>
              </w:rPr>
            </w:pPr>
            <w:r w:rsidRPr="008034BD">
              <w:rPr>
                <w:rFonts w:asciiTheme="minorEastAsia" w:hAnsiTheme="minorEastAsia" w:hint="eastAsia"/>
                <w:kern w:val="0"/>
                <w:sz w:val="24"/>
              </w:rPr>
              <w:t>做样方式</w:t>
            </w:r>
          </w:p>
        </w:tc>
        <w:tc>
          <w:tcPr>
            <w:tcW w:w="7025" w:type="dxa"/>
            <w:gridSpan w:val="4"/>
            <w:shd w:val="clear" w:color="auto" w:fill="auto"/>
            <w:noWrap/>
          </w:tcPr>
          <w:p w:rsidR="00CD0572" w:rsidRPr="008034BD" w:rsidRDefault="00931883">
            <w:pPr>
              <w:cnfStyle w:val="000000000000"/>
              <w:rPr>
                <w:rFonts w:asciiTheme="minorEastAsia" w:hAnsiTheme="minorEastAsia"/>
                <w:kern w:val="0"/>
                <w:sz w:val="24"/>
              </w:rPr>
            </w:pPr>
            <w:r w:rsidRPr="008034BD">
              <w:rPr>
                <w:rFonts w:asciiTheme="minorEastAsia" w:hAnsiTheme="minorEastAsia" w:hint="eastAsia"/>
                <w:kern w:val="0"/>
                <w:sz w:val="24"/>
              </w:rPr>
              <w:t>整点、间隔、继电器、</w:t>
            </w:r>
            <w:r w:rsidRPr="008034BD">
              <w:rPr>
                <w:rFonts w:asciiTheme="minorEastAsia" w:hAnsiTheme="minorEastAsia" w:hint="eastAsia"/>
                <w:kern w:val="0"/>
                <w:sz w:val="24"/>
              </w:rPr>
              <w:t>4-20mA</w:t>
            </w:r>
            <w:r w:rsidRPr="008034BD">
              <w:rPr>
                <w:rFonts w:asciiTheme="minorEastAsia" w:hAnsiTheme="minorEastAsia" w:hint="eastAsia"/>
                <w:kern w:val="0"/>
                <w:sz w:val="24"/>
              </w:rPr>
              <w:t>、</w:t>
            </w:r>
            <w:r w:rsidRPr="008034BD">
              <w:rPr>
                <w:rFonts w:asciiTheme="minorEastAsia" w:hAnsiTheme="minorEastAsia" w:hint="eastAsia"/>
                <w:kern w:val="0"/>
                <w:sz w:val="24"/>
              </w:rPr>
              <w:t>0-5V</w:t>
            </w:r>
            <w:r w:rsidRPr="008034BD">
              <w:rPr>
                <w:rFonts w:asciiTheme="minorEastAsia" w:hAnsiTheme="minorEastAsia" w:hint="eastAsia"/>
                <w:kern w:val="0"/>
                <w:sz w:val="24"/>
              </w:rPr>
              <w:t>、质控方式均需可选</w:t>
            </w:r>
          </w:p>
        </w:tc>
      </w:tr>
    </w:tbl>
    <w:p w:rsidR="00CD0572" w:rsidRPr="008034BD" w:rsidRDefault="00CD0572">
      <w:pPr>
        <w:pStyle w:val="a0"/>
        <w:ind w:left="0" w:firstLine="0"/>
        <w:rPr>
          <w:rFonts w:asciiTheme="minorEastAsia" w:eastAsiaTheme="minorEastAsia" w:hAnsiTheme="minorEastAsia"/>
          <w:lang w:eastAsia="zh-CN"/>
        </w:rPr>
      </w:pPr>
    </w:p>
    <w:p w:rsidR="00CD0572" w:rsidRDefault="00CD0572">
      <w:pPr>
        <w:pStyle w:val="a7"/>
        <w:spacing w:line="360" w:lineRule="auto"/>
        <w:ind w:firstLine="0"/>
        <w:jc w:val="left"/>
        <w:rPr>
          <w:rFonts w:asciiTheme="majorEastAsia" w:eastAsiaTheme="majorEastAsia" w:hAnsiTheme="majorEastAsia" w:cs="仿宋"/>
          <w:b/>
          <w:bCs/>
          <w:spacing w:val="15"/>
          <w:sz w:val="30"/>
          <w:szCs w:val="30"/>
        </w:rPr>
      </w:pPr>
    </w:p>
    <w:p w:rsidR="00CD0572" w:rsidRDefault="00CD0572">
      <w:pPr>
        <w:pStyle w:val="a7"/>
        <w:spacing w:line="360" w:lineRule="auto"/>
        <w:ind w:firstLine="0"/>
        <w:jc w:val="left"/>
        <w:rPr>
          <w:rFonts w:asciiTheme="majorEastAsia" w:eastAsiaTheme="majorEastAsia" w:hAnsiTheme="majorEastAsia" w:cs="仿宋"/>
          <w:b/>
          <w:bCs/>
          <w:spacing w:val="15"/>
          <w:sz w:val="30"/>
          <w:szCs w:val="30"/>
        </w:rPr>
      </w:pPr>
    </w:p>
    <w:p w:rsidR="000F38AC" w:rsidRDefault="000F38AC">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07212A" w:rsidRPr="00937850" w:rsidRDefault="0007212A" w:rsidP="0007212A">
      <w:pPr>
        <w:pStyle w:val="a7"/>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t>附件2：</w:t>
      </w:r>
    </w:p>
    <w:p w:rsidR="0007212A" w:rsidRPr="00937850" w:rsidRDefault="0007212A" w:rsidP="0007212A">
      <w:pPr>
        <w:spacing w:line="360" w:lineRule="auto"/>
        <w:ind w:right="-23"/>
        <w:jc w:val="center"/>
        <w:rPr>
          <w:b/>
          <w:position w:val="-3"/>
          <w:sz w:val="32"/>
          <w:szCs w:val="32"/>
        </w:rPr>
      </w:pPr>
      <w:r w:rsidRPr="00937850">
        <w:rPr>
          <w:rFonts w:hint="eastAsia"/>
          <w:b/>
          <w:position w:val="-3"/>
          <w:sz w:val="32"/>
          <w:szCs w:val="32"/>
        </w:rPr>
        <w:t>（一）法定代表人资格证明</w:t>
      </w:r>
    </w:p>
    <w:p w:rsidR="0007212A" w:rsidRPr="00937850" w:rsidRDefault="0007212A" w:rsidP="0007212A">
      <w:pPr>
        <w:pStyle w:val="a4"/>
        <w:spacing w:line="432" w:lineRule="auto"/>
        <w:ind w:firstLineChars="200" w:firstLine="680"/>
        <w:contextualSpacing/>
        <w:rPr>
          <w:sz w:val="34"/>
        </w:rPr>
      </w:pPr>
    </w:p>
    <w:p w:rsidR="0007212A" w:rsidRPr="00937850" w:rsidRDefault="0007212A" w:rsidP="0007212A">
      <w:pPr>
        <w:pStyle w:val="a4"/>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07212A" w:rsidRPr="00937850" w:rsidRDefault="0007212A" w:rsidP="0007212A">
      <w:pPr>
        <w:pStyle w:val="a4"/>
        <w:spacing w:line="360" w:lineRule="auto"/>
        <w:ind w:firstLineChars="200" w:firstLine="420"/>
        <w:contextualSpacing/>
      </w:pPr>
      <w:r w:rsidRPr="00937850">
        <w:rPr>
          <w:rFonts w:hint="eastAsia"/>
        </w:rPr>
        <w:t>特此证明。</w:t>
      </w:r>
    </w:p>
    <w:p w:rsidR="0007212A" w:rsidRPr="00937850" w:rsidRDefault="0007212A" w:rsidP="0007212A">
      <w:pPr>
        <w:pStyle w:val="a4"/>
        <w:spacing w:line="360" w:lineRule="auto"/>
        <w:ind w:firstLineChars="200" w:firstLine="420"/>
        <w:contextualSpacing/>
      </w:pPr>
    </w:p>
    <w:p w:rsidR="0007212A" w:rsidRPr="00937850" w:rsidRDefault="0007212A" w:rsidP="0007212A">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07212A" w:rsidRPr="00937850" w:rsidTr="0071492F">
        <w:trPr>
          <w:trHeight w:val="2521"/>
        </w:trPr>
        <w:tc>
          <w:tcPr>
            <w:tcW w:w="4361" w:type="dxa"/>
          </w:tcPr>
          <w:p w:rsidR="0007212A" w:rsidRPr="00937850" w:rsidRDefault="0007212A" w:rsidP="0071492F">
            <w:pPr>
              <w:snapToGrid w:val="0"/>
              <w:spacing w:beforeLines="50" w:after="50"/>
              <w:rPr>
                <w:rFonts w:ascii="宋体" w:hAnsi="宋体"/>
                <w:sz w:val="24"/>
              </w:rPr>
            </w:pPr>
          </w:p>
          <w:p w:rsidR="0007212A" w:rsidRPr="00937850" w:rsidRDefault="0007212A" w:rsidP="0007212A">
            <w:pPr>
              <w:snapToGrid w:val="0"/>
              <w:spacing w:beforeLines="50" w:after="50"/>
              <w:jc w:val="center"/>
              <w:rPr>
                <w:rFonts w:ascii="宋体" w:hAnsi="宋体"/>
                <w:sz w:val="36"/>
                <w:szCs w:val="36"/>
              </w:rPr>
            </w:pPr>
          </w:p>
        </w:tc>
      </w:tr>
    </w:tbl>
    <w:p w:rsidR="0007212A" w:rsidRPr="00937850" w:rsidRDefault="0007212A" w:rsidP="0007212A">
      <w:pPr>
        <w:pStyle w:val="a4"/>
        <w:spacing w:line="360" w:lineRule="auto"/>
        <w:ind w:firstLineChars="200" w:firstLine="560"/>
        <w:contextualSpacing/>
        <w:rPr>
          <w:sz w:val="28"/>
          <w:szCs w:val="28"/>
        </w:rPr>
      </w:pPr>
    </w:p>
    <w:p w:rsidR="0007212A" w:rsidRPr="00937850" w:rsidRDefault="0007212A" w:rsidP="0007212A">
      <w:pPr>
        <w:spacing w:line="360" w:lineRule="auto"/>
        <w:ind w:right="420"/>
        <w:rPr>
          <w:rFonts w:ascii="宋体" w:hAnsi="宋体" w:cs="宋体"/>
          <w:kern w:val="0"/>
          <w:sz w:val="28"/>
          <w:szCs w:val="28"/>
          <w:lang w:val="zh-CN" w:bidi="zh-CN"/>
        </w:rPr>
      </w:pPr>
    </w:p>
    <w:p w:rsidR="0007212A" w:rsidRPr="00937850" w:rsidRDefault="0007212A" w:rsidP="0007212A">
      <w:pPr>
        <w:spacing w:line="360" w:lineRule="auto"/>
        <w:ind w:right="420"/>
        <w:rPr>
          <w:rFonts w:ascii="宋体" w:hAnsi="宋体" w:cs="宋体"/>
          <w:kern w:val="0"/>
          <w:sz w:val="28"/>
          <w:szCs w:val="28"/>
          <w:lang w:val="zh-CN" w:bidi="zh-CN"/>
        </w:rPr>
      </w:pPr>
    </w:p>
    <w:p w:rsidR="0007212A" w:rsidRPr="00937850" w:rsidRDefault="0007212A" w:rsidP="0007212A">
      <w:pPr>
        <w:spacing w:line="360" w:lineRule="auto"/>
        <w:ind w:right="420" w:firstLineChars="2100" w:firstLine="5040"/>
        <w:rPr>
          <w:rFonts w:ascii="宋体" w:hAnsi="宋体"/>
          <w:sz w:val="24"/>
          <w:szCs w:val="24"/>
        </w:rPr>
      </w:pPr>
    </w:p>
    <w:p w:rsidR="0007212A" w:rsidRPr="00937850" w:rsidRDefault="0007212A" w:rsidP="0007212A">
      <w:pPr>
        <w:spacing w:line="360" w:lineRule="auto"/>
        <w:ind w:right="420" w:firstLineChars="2100" w:firstLine="5040"/>
        <w:rPr>
          <w:rFonts w:ascii="宋体" w:hAnsi="宋体"/>
          <w:sz w:val="24"/>
          <w:szCs w:val="24"/>
        </w:rPr>
      </w:pPr>
    </w:p>
    <w:p w:rsidR="0007212A" w:rsidRPr="00937850" w:rsidRDefault="0007212A" w:rsidP="0007212A">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07212A" w:rsidRPr="00937850" w:rsidTr="0071492F">
        <w:trPr>
          <w:trHeight w:val="2521"/>
        </w:trPr>
        <w:tc>
          <w:tcPr>
            <w:tcW w:w="4552" w:type="dxa"/>
          </w:tcPr>
          <w:p w:rsidR="0007212A" w:rsidRPr="00937850" w:rsidRDefault="0007212A" w:rsidP="0007212A">
            <w:pPr>
              <w:snapToGrid w:val="0"/>
              <w:spacing w:beforeLines="50" w:after="50"/>
              <w:rPr>
                <w:rFonts w:ascii="宋体" w:hAnsi="宋体"/>
                <w:sz w:val="24"/>
              </w:rPr>
            </w:pPr>
          </w:p>
          <w:p w:rsidR="0007212A" w:rsidRPr="00937850" w:rsidRDefault="0007212A" w:rsidP="0007212A">
            <w:pPr>
              <w:snapToGrid w:val="0"/>
              <w:spacing w:beforeLines="50" w:after="50"/>
              <w:jc w:val="center"/>
              <w:rPr>
                <w:rFonts w:ascii="宋体" w:hAnsi="宋体"/>
                <w:sz w:val="36"/>
                <w:szCs w:val="36"/>
              </w:rPr>
            </w:pPr>
          </w:p>
        </w:tc>
      </w:tr>
    </w:tbl>
    <w:p w:rsidR="0007212A" w:rsidRPr="00937850" w:rsidRDefault="0007212A" w:rsidP="0007212A">
      <w:pPr>
        <w:spacing w:line="360" w:lineRule="auto"/>
        <w:ind w:right="420" w:firstLineChars="2100" w:firstLine="5040"/>
        <w:rPr>
          <w:rFonts w:ascii="宋体" w:hAnsi="宋体"/>
          <w:sz w:val="24"/>
          <w:szCs w:val="24"/>
        </w:rPr>
      </w:pPr>
    </w:p>
    <w:p w:rsidR="0007212A" w:rsidRPr="00937850" w:rsidRDefault="0007212A" w:rsidP="0007212A">
      <w:pPr>
        <w:spacing w:line="360" w:lineRule="auto"/>
        <w:ind w:right="420" w:firstLineChars="2100" w:firstLine="5040"/>
        <w:rPr>
          <w:rFonts w:ascii="宋体" w:hAnsi="宋体"/>
          <w:sz w:val="24"/>
          <w:szCs w:val="24"/>
        </w:rPr>
      </w:pPr>
    </w:p>
    <w:p w:rsidR="0007212A" w:rsidRPr="00937850" w:rsidRDefault="0007212A" w:rsidP="0007212A">
      <w:pPr>
        <w:spacing w:line="360" w:lineRule="auto"/>
        <w:ind w:right="420" w:firstLineChars="2100" w:firstLine="5040"/>
        <w:rPr>
          <w:rFonts w:ascii="宋体" w:hAnsi="宋体"/>
          <w:sz w:val="24"/>
          <w:szCs w:val="24"/>
        </w:rPr>
      </w:pPr>
    </w:p>
    <w:p w:rsidR="0007212A" w:rsidRPr="00937850" w:rsidRDefault="0007212A" w:rsidP="0007212A">
      <w:pPr>
        <w:spacing w:line="360" w:lineRule="auto"/>
        <w:ind w:right="420" w:firstLineChars="2100" w:firstLine="5040"/>
        <w:rPr>
          <w:rFonts w:ascii="宋体" w:hAnsi="宋体"/>
          <w:sz w:val="24"/>
          <w:szCs w:val="24"/>
        </w:rPr>
      </w:pPr>
    </w:p>
    <w:p w:rsidR="0007212A" w:rsidRPr="00937850" w:rsidRDefault="0007212A" w:rsidP="0007212A">
      <w:pPr>
        <w:spacing w:line="360" w:lineRule="auto"/>
        <w:ind w:right="420" w:firstLineChars="2100" w:firstLine="5040"/>
        <w:rPr>
          <w:rFonts w:ascii="宋体" w:hAnsi="宋体"/>
          <w:sz w:val="24"/>
          <w:szCs w:val="24"/>
        </w:rPr>
      </w:pPr>
    </w:p>
    <w:p w:rsidR="0007212A" w:rsidRPr="00937850" w:rsidRDefault="0007212A" w:rsidP="0007212A">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07212A" w:rsidRPr="00937850" w:rsidRDefault="0007212A" w:rsidP="0007212A">
      <w:pPr>
        <w:pStyle w:val="a4"/>
        <w:tabs>
          <w:tab w:val="left" w:pos="3655"/>
          <w:tab w:val="left" w:pos="6345"/>
        </w:tabs>
        <w:spacing w:line="360" w:lineRule="auto"/>
        <w:ind w:right="480" w:firstLineChars="2100" w:firstLine="4410"/>
        <w:contextualSpacing/>
      </w:pPr>
      <w:r w:rsidRPr="00937850">
        <w:rPr>
          <w:rFonts w:hint="eastAsia"/>
        </w:rPr>
        <w:t>投标供应商：（盖章）</w:t>
      </w:r>
    </w:p>
    <w:p w:rsidR="0007212A" w:rsidRPr="00937850" w:rsidRDefault="0007212A" w:rsidP="0007212A">
      <w:pPr>
        <w:pStyle w:val="a4"/>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07212A" w:rsidRPr="00937850" w:rsidRDefault="0007212A" w:rsidP="0007212A">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t>（二）法定代表人授权书</w:t>
      </w:r>
    </w:p>
    <w:p w:rsidR="0007212A" w:rsidRPr="00937850" w:rsidRDefault="0007212A" w:rsidP="0007212A">
      <w:pPr>
        <w:spacing w:line="360" w:lineRule="auto"/>
        <w:ind w:firstLineChars="200" w:firstLine="420"/>
        <w:rPr>
          <w:rFonts w:ascii="宋体" w:hAnsi="宋体"/>
        </w:rPr>
      </w:pPr>
    </w:p>
    <w:p w:rsidR="0007212A" w:rsidRPr="00937850" w:rsidRDefault="0007212A" w:rsidP="0007212A">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07212A" w:rsidRPr="00937850" w:rsidRDefault="0007212A" w:rsidP="0007212A">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07212A" w:rsidRPr="00937850" w:rsidRDefault="0007212A" w:rsidP="0007212A">
      <w:pPr>
        <w:spacing w:line="360" w:lineRule="auto"/>
        <w:ind w:firstLineChars="200" w:firstLine="420"/>
        <w:rPr>
          <w:rFonts w:ascii="宋体" w:hAnsi="宋体"/>
        </w:rPr>
      </w:pPr>
      <w:r w:rsidRPr="00937850">
        <w:rPr>
          <w:rFonts w:ascii="宋体" w:hAnsi="宋体" w:hint="eastAsia"/>
        </w:rPr>
        <w:t>特此声明。</w:t>
      </w:r>
    </w:p>
    <w:p w:rsidR="0007212A" w:rsidRPr="00937850" w:rsidRDefault="0007212A" w:rsidP="0007212A">
      <w:pPr>
        <w:spacing w:line="360" w:lineRule="auto"/>
        <w:ind w:firstLineChars="200" w:firstLine="420"/>
        <w:rPr>
          <w:rFonts w:ascii="宋体" w:hAnsi="宋体"/>
        </w:rPr>
      </w:pPr>
    </w:p>
    <w:p w:rsidR="0007212A" w:rsidRPr="00937850" w:rsidRDefault="0007212A" w:rsidP="0007212A">
      <w:pPr>
        <w:spacing w:line="360" w:lineRule="auto"/>
        <w:ind w:firstLineChars="200" w:firstLine="420"/>
        <w:rPr>
          <w:rFonts w:ascii="宋体" w:hAnsi="宋体"/>
          <w:u w:val="single"/>
        </w:rPr>
      </w:pPr>
      <w:r w:rsidRPr="00937850">
        <w:rPr>
          <w:rFonts w:ascii="宋体" w:hAnsi="宋体" w:hint="eastAsia"/>
        </w:rPr>
        <w:t>法定代表人签字：</w:t>
      </w:r>
    </w:p>
    <w:p w:rsidR="0007212A" w:rsidRPr="00937850" w:rsidRDefault="0007212A" w:rsidP="0007212A">
      <w:pPr>
        <w:spacing w:line="360" w:lineRule="auto"/>
        <w:ind w:firstLineChars="200" w:firstLine="420"/>
        <w:rPr>
          <w:rFonts w:ascii="宋体" w:hAnsi="宋体"/>
          <w:u w:val="single"/>
        </w:rPr>
      </w:pPr>
      <w:r w:rsidRPr="00937850">
        <w:rPr>
          <w:rFonts w:ascii="宋体" w:hAnsi="宋体" w:hint="eastAsia"/>
        </w:rPr>
        <w:t>法定代表人身份证号：</w:t>
      </w:r>
    </w:p>
    <w:p w:rsidR="0007212A" w:rsidRPr="00937850" w:rsidRDefault="0007212A" w:rsidP="0007212A">
      <w:pPr>
        <w:spacing w:line="360" w:lineRule="auto"/>
        <w:ind w:firstLineChars="200" w:firstLine="420"/>
        <w:rPr>
          <w:rFonts w:ascii="宋体" w:hAnsi="宋体"/>
          <w:u w:val="single"/>
        </w:rPr>
      </w:pPr>
      <w:r w:rsidRPr="00937850">
        <w:rPr>
          <w:rFonts w:ascii="宋体" w:hAnsi="宋体" w:hint="eastAsia"/>
        </w:rPr>
        <w:t>授权代表签字：</w:t>
      </w:r>
    </w:p>
    <w:p w:rsidR="0007212A" w:rsidRPr="00937850" w:rsidRDefault="0007212A" w:rsidP="0007212A">
      <w:pPr>
        <w:spacing w:line="360" w:lineRule="auto"/>
        <w:ind w:firstLineChars="200" w:firstLine="420"/>
        <w:rPr>
          <w:rFonts w:ascii="宋体" w:hAnsi="宋体"/>
          <w:u w:val="single"/>
        </w:rPr>
      </w:pPr>
      <w:r w:rsidRPr="00937850">
        <w:rPr>
          <w:rFonts w:ascii="宋体" w:hAnsi="宋体" w:hint="eastAsia"/>
        </w:rPr>
        <w:t>授权代表人身份证号：</w:t>
      </w:r>
    </w:p>
    <w:p w:rsidR="0007212A" w:rsidRPr="00937850" w:rsidRDefault="0007212A" w:rsidP="0007212A">
      <w:pPr>
        <w:pStyle w:val="ae"/>
        <w:spacing w:line="360" w:lineRule="auto"/>
        <w:ind w:left="5250" w:firstLineChars="200" w:firstLine="420"/>
        <w:rPr>
          <w:rFonts w:ascii="宋体" w:hAnsi="宋体"/>
          <w:sz w:val="21"/>
          <w:szCs w:val="21"/>
        </w:rPr>
      </w:pPr>
    </w:p>
    <w:p w:rsidR="0007212A" w:rsidRPr="00937850" w:rsidRDefault="0007212A" w:rsidP="0007212A">
      <w:pPr>
        <w:spacing w:line="360" w:lineRule="auto"/>
        <w:ind w:right="420" w:firstLineChars="2450" w:firstLine="5145"/>
        <w:rPr>
          <w:rFonts w:ascii="宋体" w:hAnsi="宋体"/>
          <w:u w:val="single"/>
        </w:rPr>
      </w:pPr>
      <w:r w:rsidRPr="00937850">
        <w:rPr>
          <w:rFonts w:ascii="宋体" w:hAnsi="宋体" w:hint="eastAsia"/>
        </w:rPr>
        <w:t>投标供应商名称(公章):</w:t>
      </w:r>
    </w:p>
    <w:p w:rsidR="0007212A" w:rsidRPr="00937850" w:rsidRDefault="0007212A" w:rsidP="0007212A">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07212A" w:rsidRPr="00937850" w:rsidRDefault="0007212A" w:rsidP="0007212A">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07212A" w:rsidRPr="00937850" w:rsidRDefault="0007212A" w:rsidP="0007212A">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7212A" w:rsidRPr="00937850" w:rsidTr="0071492F">
        <w:trPr>
          <w:trHeight w:val="2521"/>
        </w:trPr>
        <w:tc>
          <w:tcPr>
            <w:tcW w:w="4077" w:type="dxa"/>
          </w:tcPr>
          <w:p w:rsidR="0007212A" w:rsidRPr="00937850" w:rsidRDefault="0007212A" w:rsidP="0007212A">
            <w:pPr>
              <w:snapToGrid w:val="0"/>
              <w:spacing w:beforeLines="50" w:after="50"/>
              <w:rPr>
                <w:rFonts w:ascii="宋体" w:hAnsi="宋体"/>
                <w:sz w:val="24"/>
              </w:rPr>
            </w:pPr>
          </w:p>
          <w:p w:rsidR="0007212A" w:rsidRPr="00937850" w:rsidRDefault="0007212A" w:rsidP="0007212A">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7212A" w:rsidRPr="00937850" w:rsidTr="0071492F">
        <w:trPr>
          <w:trHeight w:val="2521"/>
        </w:trPr>
        <w:tc>
          <w:tcPr>
            <w:tcW w:w="4077" w:type="dxa"/>
          </w:tcPr>
          <w:p w:rsidR="0007212A" w:rsidRPr="00937850" w:rsidRDefault="0007212A" w:rsidP="0007212A">
            <w:pPr>
              <w:snapToGrid w:val="0"/>
              <w:spacing w:beforeLines="50" w:after="50"/>
              <w:rPr>
                <w:rFonts w:ascii="宋体" w:hAnsi="宋体"/>
                <w:sz w:val="24"/>
              </w:rPr>
            </w:pPr>
          </w:p>
          <w:p w:rsidR="0007212A" w:rsidRPr="00937850" w:rsidRDefault="0007212A" w:rsidP="0007212A">
            <w:pPr>
              <w:snapToGrid w:val="0"/>
              <w:spacing w:beforeLines="50" w:after="50"/>
              <w:jc w:val="center"/>
              <w:rPr>
                <w:rFonts w:ascii="宋体" w:hAnsi="宋体"/>
                <w:sz w:val="36"/>
                <w:szCs w:val="36"/>
              </w:rPr>
            </w:pPr>
          </w:p>
        </w:tc>
      </w:tr>
    </w:tbl>
    <w:p w:rsidR="0007212A" w:rsidRPr="00937850"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7212A" w:rsidRPr="00937850" w:rsidTr="0071492F">
        <w:trPr>
          <w:trHeight w:val="2521"/>
        </w:trPr>
        <w:tc>
          <w:tcPr>
            <w:tcW w:w="4077" w:type="dxa"/>
          </w:tcPr>
          <w:p w:rsidR="0007212A" w:rsidRPr="00937850" w:rsidRDefault="0007212A" w:rsidP="0007212A">
            <w:pPr>
              <w:snapToGrid w:val="0"/>
              <w:spacing w:beforeLines="50" w:after="50"/>
              <w:rPr>
                <w:rFonts w:ascii="宋体" w:hAnsi="宋体"/>
                <w:sz w:val="24"/>
              </w:rPr>
            </w:pPr>
          </w:p>
          <w:p w:rsidR="0007212A" w:rsidRPr="00937850" w:rsidRDefault="0007212A" w:rsidP="0007212A">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07212A" w:rsidRPr="00937850" w:rsidTr="0071492F">
        <w:trPr>
          <w:trHeight w:val="2521"/>
        </w:trPr>
        <w:tc>
          <w:tcPr>
            <w:tcW w:w="4077" w:type="dxa"/>
          </w:tcPr>
          <w:p w:rsidR="0007212A" w:rsidRPr="00937850" w:rsidRDefault="0007212A" w:rsidP="0007212A">
            <w:pPr>
              <w:snapToGrid w:val="0"/>
              <w:spacing w:beforeLines="50" w:after="50"/>
              <w:rPr>
                <w:rFonts w:ascii="宋体" w:hAnsi="宋体"/>
                <w:sz w:val="24"/>
              </w:rPr>
            </w:pPr>
          </w:p>
          <w:p w:rsidR="0007212A" w:rsidRPr="00937850" w:rsidRDefault="0007212A" w:rsidP="0007212A">
            <w:pPr>
              <w:snapToGrid w:val="0"/>
              <w:spacing w:beforeLines="50" w:after="50"/>
              <w:jc w:val="center"/>
              <w:rPr>
                <w:rFonts w:ascii="宋体" w:hAnsi="宋体"/>
                <w:sz w:val="36"/>
                <w:szCs w:val="36"/>
              </w:rPr>
            </w:pPr>
          </w:p>
        </w:tc>
      </w:tr>
    </w:tbl>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07212A" w:rsidRDefault="0007212A" w:rsidP="0007212A">
      <w:pPr>
        <w:pStyle w:val="a7"/>
        <w:spacing w:line="360" w:lineRule="auto"/>
        <w:ind w:firstLine="0"/>
        <w:jc w:val="center"/>
        <w:rPr>
          <w:rFonts w:ascii="宋体"/>
          <w:b/>
          <w:kern w:val="44"/>
          <w:sz w:val="36"/>
          <w:szCs w:val="36"/>
        </w:rPr>
      </w:pPr>
      <w:r>
        <w:rPr>
          <w:rFonts w:ascii="宋体" w:hAnsi="宋体" w:hint="eastAsia"/>
          <w:b/>
          <w:kern w:val="44"/>
          <w:sz w:val="36"/>
          <w:szCs w:val="36"/>
        </w:rPr>
        <w:t>承诺书（格式）</w:t>
      </w:r>
    </w:p>
    <w:p w:rsidR="0007212A" w:rsidRDefault="0007212A" w:rsidP="0007212A">
      <w:pPr>
        <w:pStyle w:val="a7"/>
        <w:ind w:firstLine="0"/>
        <w:jc w:val="center"/>
        <w:rPr>
          <w:rFonts w:ascii="宋体"/>
          <w:b/>
          <w:kern w:val="44"/>
          <w:sz w:val="24"/>
          <w:szCs w:val="24"/>
        </w:rPr>
      </w:pPr>
    </w:p>
    <w:p w:rsidR="0007212A" w:rsidRDefault="0007212A" w:rsidP="0007212A">
      <w:pPr>
        <w:pStyle w:val="a7"/>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07212A" w:rsidRDefault="0007212A" w:rsidP="0007212A">
      <w:pPr>
        <w:pStyle w:val="a7"/>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07212A" w:rsidRDefault="0007212A" w:rsidP="0007212A">
      <w:pPr>
        <w:pStyle w:val="a7"/>
        <w:spacing w:line="360" w:lineRule="auto"/>
        <w:ind w:firstLineChars="200" w:firstLine="480"/>
        <w:rPr>
          <w:rFonts w:ascii="宋体" w:hAnsi="宋体" w:hint="eastAsia"/>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8161DE" w:rsidRDefault="008161DE" w:rsidP="008161DE">
      <w:pPr>
        <w:pStyle w:val="a7"/>
        <w:spacing w:line="360" w:lineRule="auto"/>
        <w:ind w:firstLineChars="200" w:firstLine="480"/>
        <w:rPr>
          <w:rFonts w:ascii="宋体" w:hAnsi="宋体" w:hint="eastAsia"/>
          <w:kern w:val="44"/>
          <w:sz w:val="24"/>
          <w:szCs w:val="24"/>
        </w:rPr>
      </w:pPr>
      <w:r>
        <w:rPr>
          <w:rFonts w:ascii="宋体" w:hAnsi="宋体" w:hint="eastAsia"/>
          <w:kern w:val="44"/>
          <w:sz w:val="24"/>
          <w:szCs w:val="24"/>
        </w:rPr>
        <w:t>3、一旦我单位中标，我单位承诺所投产品</w:t>
      </w:r>
      <w:r w:rsidRPr="008161DE">
        <w:rPr>
          <w:rFonts w:ascii="宋体" w:hAnsi="宋体" w:hint="eastAsia"/>
          <w:kern w:val="44"/>
          <w:sz w:val="24"/>
          <w:szCs w:val="24"/>
        </w:rPr>
        <w:t>必须符合在线监测安装相关要求，必须连接水质自动采样装置</w:t>
      </w:r>
      <w:r>
        <w:rPr>
          <w:rFonts w:ascii="宋体" w:hAnsi="宋体" w:hint="eastAsia"/>
          <w:kern w:val="44"/>
          <w:sz w:val="24"/>
          <w:szCs w:val="24"/>
        </w:rPr>
        <w:t>。</w:t>
      </w:r>
    </w:p>
    <w:p w:rsidR="008161DE" w:rsidRPr="008161DE" w:rsidRDefault="008161DE" w:rsidP="008161DE">
      <w:pPr>
        <w:pStyle w:val="a7"/>
        <w:spacing w:line="360" w:lineRule="auto"/>
        <w:ind w:firstLineChars="200" w:firstLine="480"/>
        <w:rPr>
          <w:rFonts w:ascii="宋体" w:hAnsi="宋体" w:hint="eastAsia"/>
          <w:kern w:val="44"/>
          <w:sz w:val="24"/>
          <w:szCs w:val="24"/>
        </w:rPr>
      </w:pPr>
      <w:r>
        <w:rPr>
          <w:rFonts w:ascii="宋体" w:hAnsi="宋体" w:hint="eastAsia"/>
          <w:kern w:val="44"/>
          <w:sz w:val="24"/>
          <w:szCs w:val="24"/>
        </w:rPr>
        <w:t>4、一旦我单位中标，我单位承诺</w:t>
      </w:r>
      <w:r w:rsidRPr="008161DE">
        <w:rPr>
          <w:rFonts w:ascii="宋体" w:hAnsi="宋体" w:hint="eastAsia"/>
          <w:kern w:val="44"/>
          <w:sz w:val="24"/>
          <w:szCs w:val="24"/>
        </w:rPr>
        <w:t>必须按江都区生态环境局相关要求上传数据至相应监测平台</w:t>
      </w:r>
      <w:r>
        <w:rPr>
          <w:rFonts w:ascii="宋体" w:hAnsi="宋体" w:hint="eastAsia"/>
          <w:kern w:val="44"/>
          <w:sz w:val="24"/>
          <w:szCs w:val="24"/>
        </w:rPr>
        <w:t>。</w:t>
      </w:r>
    </w:p>
    <w:p w:rsidR="0007212A" w:rsidRDefault="0007212A" w:rsidP="0007212A">
      <w:pPr>
        <w:pStyle w:val="a7"/>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07212A" w:rsidRDefault="0007212A" w:rsidP="0007212A">
      <w:pPr>
        <w:widowControl/>
        <w:jc w:val="left"/>
        <w:rPr>
          <w:rFonts w:ascii="宋体" w:hAnsi="宋体"/>
          <w:kern w:val="44"/>
          <w:sz w:val="24"/>
          <w:szCs w:val="24"/>
        </w:rPr>
      </w:pPr>
    </w:p>
    <w:p w:rsidR="0007212A" w:rsidRDefault="0007212A" w:rsidP="0007212A">
      <w:pPr>
        <w:widowControl/>
        <w:jc w:val="left"/>
        <w:rPr>
          <w:rFonts w:ascii="宋体" w:hAnsi="宋体"/>
          <w:kern w:val="44"/>
          <w:sz w:val="24"/>
          <w:szCs w:val="24"/>
        </w:rPr>
      </w:pPr>
    </w:p>
    <w:p w:rsidR="0007212A" w:rsidRDefault="0007212A" w:rsidP="0007212A">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07212A" w:rsidRDefault="0007212A" w:rsidP="0007212A">
      <w:pPr>
        <w:pStyle w:val="a7"/>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07212A" w:rsidRDefault="0007212A" w:rsidP="0007212A">
      <w:pPr>
        <w:pStyle w:val="a7"/>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07212A" w:rsidRDefault="0007212A" w:rsidP="0007212A">
      <w:pPr>
        <w:pStyle w:val="a4"/>
      </w:pPr>
    </w:p>
    <w:p w:rsidR="0007212A" w:rsidRDefault="0007212A" w:rsidP="0007212A">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07212A" w:rsidRDefault="0007212A" w:rsidP="0007212A">
      <w:pPr>
        <w:pStyle w:val="a7"/>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07212A" w:rsidRDefault="0007212A" w:rsidP="0007212A">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07212A" w:rsidRDefault="0007212A" w:rsidP="0007212A">
      <w:pPr>
        <w:spacing w:line="460" w:lineRule="exact"/>
        <w:rPr>
          <w:rFonts w:ascii="宋体" w:eastAsia="宋体" w:hAnsi="宋体" w:cs="Calibri"/>
          <w:b/>
          <w:bCs/>
          <w:sz w:val="44"/>
          <w:szCs w:val="44"/>
        </w:rPr>
      </w:pPr>
    </w:p>
    <w:p w:rsidR="0007212A" w:rsidRDefault="0007212A" w:rsidP="0007212A">
      <w:pPr>
        <w:spacing w:line="360" w:lineRule="auto"/>
        <w:jc w:val="center"/>
        <w:rPr>
          <w:rFonts w:ascii="宋体" w:hAnsi="宋体"/>
          <w:b/>
          <w:bCs/>
          <w:sz w:val="44"/>
          <w:szCs w:val="44"/>
        </w:rPr>
      </w:pPr>
      <w:r>
        <w:rPr>
          <w:rFonts w:ascii="宋体" w:hAnsi="宋体" w:hint="eastAsia"/>
          <w:b/>
          <w:bCs/>
          <w:sz w:val="44"/>
          <w:szCs w:val="44"/>
        </w:rPr>
        <w:t>声  明</w:t>
      </w:r>
    </w:p>
    <w:p w:rsidR="0007212A" w:rsidRDefault="0007212A" w:rsidP="0007212A">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07212A" w:rsidRDefault="0007212A" w:rsidP="0007212A">
      <w:pPr>
        <w:spacing w:line="360" w:lineRule="auto"/>
        <w:rPr>
          <w:rFonts w:ascii="宋体" w:hAnsi="宋体"/>
          <w:bCs/>
          <w:sz w:val="24"/>
        </w:rPr>
      </w:pPr>
    </w:p>
    <w:p w:rsidR="0007212A" w:rsidRDefault="0007212A" w:rsidP="0007212A">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07212A" w:rsidRDefault="0007212A" w:rsidP="0007212A">
      <w:pPr>
        <w:spacing w:line="360" w:lineRule="auto"/>
        <w:rPr>
          <w:rFonts w:ascii="宋体" w:hAnsi="宋体"/>
          <w:bCs/>
          <w:sz w:val="24"/>
          <w:u w:val="single"/>
        </w:rPr>
      </w:pPr>
      <w:r>
        <w:rPr>
          <w:rFonts w:ascii="宋体" w:hAnsi="宋体" w:hint="eastAsia"/>
          <w:bCs/>
          <w:sz w:val="24"/>
        </w:rPr>
        <w:t xml:space="preserve">                                     法定代表人或授权代表签字：</w:t>
      </w:r>
    </w:p>
    <w:p w:rsidR="0007212A" w:rsidRDefault="0007212A" w:rsidP="0007212A">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CD0572" w:rsidRDefault="00931883" w:rsidP="0020342E">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w:t>
      </w:r>
      <w:r>
        <w:rPr>
          <w:rFonts w:asciiTheme="minorEastAsia" w:hAnsiTheme="minorEastAsia" w:cs="Arial" w:hint="eastAsia"/>
          <w:b/>
          <w:sz w:val="30"/>
          <w:szCs w:val="30"/>
        </w:rPr>
        <w:t>5:</w:t>
      </w:r>
    </w:p>
    <w:p w:rsidR="00CD0572" w:rsidRDefault="00931883">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CD0572" w:rsidRDefault="00931883">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我公司现郑重做出以下承诺：</w:t>
      </w:r>
    </w:p>
    <w:p w:rsidR="00CD0572" w:rsidRDefault="0093188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CD0572" w:rsidRDefault="0093188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不提供虚假材料，不夸大自身技术和提供服务的能力。</w:t>
      </w:r>
    </w:p>
    <w:p w:rsidR="00CD0572" w:rsidRDefault="0093188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CD0572" w:rsidRDefault="00931883">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包括</w:t>
      </w:r>
      <w:r>
        <w:rPr>
          <w:rFonts w:asciiTheme="majorEastAsia" w:eastAsiaTheme="majorEastAsia" w:hAnsiTheme="majorEastAsia" w:cs="宋体" w:hint="eastAsia"/>
          <w:szCs w:val="21"/>
        </w:rPr>
        <w:t>:</w:t>
      </w:r>
      <w:r>
        <w:rPr>
          <w:rFonts w:asciiTheme="majorEastAsia" w:eastAsiaTheme="majorEastAsia" w:hAnsiTheme="majorEastAsia" w:cs="宋体" w:hint="eastAsia"/>
          <w:szCs w:val="21"/>
        </w:rPr>
        <w:t>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CD0572" w:rsidRDefault="00931883">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w:t>
      </w:r>
      <w:r>
        <w:rPr>
          <w:rFonts w:asciiTheme="majorEastAsia" w:eastAsiaTheme="majorEastAsia" w:hAnsiTheme="majorEastAsia" w:cs="宋体" w:hint="eastAsia"/>
          <w:szCs w:val="21"/>
        </w:rPr>
        <w:t>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w:t>
      </w:r>
      <w:r>
        <w:rPr>
          <w:rFonts w:asciiTheme="majorEastAsia" w:eastAsiaTheme="majorEastAsia" w:hAnsiTheme="majorEastAsia" w:hint="eastAsia"/>
          <w:szCs w:val="21"/>
        </w:rPr>
        <w:t>,</w:t>
      </w:r>
      <w:r>
        <w:rPr>
          <w:rFonts w:asciiTheme="majorEastAsia" w:eastAsiaTheme="majorEastAsia" w:hAnsiTheme="majorEastAsia" w:hint="eastAsia"/>
          <w:szCs w:val="21"/>
        </w:rPr>
        <w:t>并处经相关部门认可的违法金额</w:t>
      </w:r>
      <w:r>
        <w:rPr>
          <w:rFonts w:asciiTheme="majorEastAsia" w:eastAsiaTheme="majorEastAsia" w:hAnsiTheme="majorEastAsia" w:hint="eastAsia"/>
          <w:szCs w:val="21"/>
        </w:rPr>
        <w:t>5</w:t>
      </w:r>
      <w:r>
        <w:rPr>
          <w:rFonts w:asciiTheme="majorEastAsia" w:eastAsiaTheme="majorEastAsia" w:hAnsiTheme="majorEastAsia" w:hint="eastAsia"/>
          <w:szCs w:val="21"/>
        </w:rPr>
        <w:t>倍的罚款；造成损失的</w:t>
      </w:r>
      <w:r>
        <w:rPr>
          <w:rFonts w:asciiTheme="majorEastAsia" w:eastAsiaTheme="majorEastAsia" w:hAnsiTheme="majorEastAsia" w:hint="eastAsia"/>
          <w:szCs w:val="21"/>
        </w:rPr>
        <w:t>,</w:t>
      </w:r>
      <w:r>
        <w:rPr>
          <w:rFonts w:asciiTheme="majorEastAsia" w:eastAsiaTheme="majorEastAsia" w:hAnsiTheme="majorEastAsia" w:hint="eastAsia"/>
          <w:szCs w:val="21"/>
        </w:rPr>
        <w:t>应予赔偿</w:t>
      </w:r>
      <w:r>
        <w:rPr>
          <w:rFonts w:asciiTheme="majorEastAsia" w:eastAsiaTheme="majorEastAsia" w:hAnsiTheme="majorEastAsia" w:hint="eastAsia"/>
          <w:szCs w:val="21"/>
        </w:rPr>
        <w:t>；并且三年内不进入需方销售。</w:t>
      </w:r>
    </w:p>
    <w:p w:rsidR="00CD0572" w:rsidRDefault="00931883">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CD0572" w:rsidRDefault="00931883">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如违反以上承诺，我公司愿承担一切法律责任，并接受医院及相关部门依法作出的处罚。</w:t>
      </w:r>
      <w:r>
        <w:rPr>
          <w:rFonts w:asciiTheme="majorEastAsia" w:eastAsiaTheme="majorEastAsia" w:hAnsiTheme="majorEastAsia" w:cs="宋体" w:hint="eastAsia"/>
          <w:szCs w:val="21"/>
        </w:rPr>
        <w:t xml:space="preserve"> </w:t>
      </w:r>
    </w:p>
    <w:p w:rsidR="00CD0572" w:rsidRDefault="00931883">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承诺单位（盖章）</w:t>
      </w:r>
    </w:p>
    <w:p w:rsidR="00CD0572" w:rsidRDefault="00931883">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法定代表人（或授权代表）签字</w:t>
      </w:r>
    </w:p>
    <w:p w:rsidR="00CD0572" w:rsidRDefault="00931883">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月</w:t>
      </w:r>
      <w:r>
        <w:rPr>
          <w:rFonts w:asciiTheme="majorEastAsia" w:eastAsiaTheme="majorEastAsia" w:hAnsiTheme="majorEastAsia" w:cs="宋体" w:hint="eastAsia"/>
          <w:szCs w:val="21"/>
        </w:rPr>
        <w:t xml:space="preserve">   </w:t>
      </w:r>
      <w:r>
        <w:rPr>
          <w:rFonts w:asciiTheme="majorEastAsia" w:eastAsiaTheme="majorEastAsia" w:hAnsiTheme="majorEastAsia" w:cs="宋体" w:hint="eastAsia"/>
          <w:szCs w:val="21"/>
        </w:rPr>
        <w:t>日</w:t>
      </w:r>
    </w:p>
    <w:p w:rsidR="00CD0572" w:rsidRDefault="00931883">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07212A" w:rsidRDefault="0007212A" w:rsidP="0007212A">
      <w:pPr>
        <w:rPr>
          <w:rFonts w:ascii="宋体" w:hAnsi="宋体"/>
          <w:b/>
          <w:sz w:val="44"/>
          <w:szCs w:val="44"/>
        </w:rPr>
      </w:pPr>
      <w:r>
        <w:rPr>
          <w:rFonts w:asciiTheme="minorEastAsia" w:hAnsiTheme="minorEastAsia" w:cs="Arial" w:hint="eastAsia"/>
          <w:b/>
          <w:sz w:val="30"/>
          <w:szCs w:val="30"/>
        </w:rPr>
        <w:t>附件6:</w:t>
      </w:r>
    </w:p>
    <w:p w:rsidR="0007212A" w:rsidRDefault="0007212A" w:rsidP="0007212A">
      <w:pPr>
        <w:jc w:val="center"/>
        <w:rPr>
          <w:rFonts w:ascii="宋体" w:hAnsi="宋体"/>
          <w:b/>
          <w:sz w:val="44"/>
          <w:szCs w:val="44"/>
        </w:rPr>
      </w:pPr>
      <w:r>
        <w:rPr>
          <w:rFonts w:ascii="宋体" w:hAnsi="宋体" w:hint="eastAsia"/>
          <w:b/>
          <w:sz w:val="44"/>
          <w:szCs w:val="44"/>
        </w:rPr>
        <w:t>供应商参加投标确认函</w:t>
      </w:r>
    </w:p>
    <w:p w:rsidR="0007212A" w:rsidRDefault="0007212A" w:rsidP="0007212A">
      <w:pPr>
        <w:rPr>
          <w:rFonts w:ascii="楷体_GB2312" w:eastAsia="楷体_GB2312"/>
          <w:sz w:val="32"/>
          <w:szCs w:val="32"/>
        </w:rPr>
      </w:pPr>
      <w:r>
        <w:rPr>
          <w:rFonts w:ascii="楷体_GB2312" w:eastAsia="楷体_GB2312" w:hint="eastAsia"/>
          <w:sz w:val="32"/>
          <w:szCs w:val="32"/>
        </w:rPr>
        <w:t>江苏屸川全项目管理有限公司：</w:t>
      </w:r>
    </w:p>
    <w:p w:rsidR="0007212A" w:rsidRDefault="0007212A" w:rsidP="0007212A">
      <w:pPr>
        <w:jc w:val="left"/>
        <w:rPr>
          <w:rFonts w:ascii="楷体_GB2312" w:eastAsia="楷体_GB2312"/>
          <w:sz w:val="32"/>
          <w:szCs w:val="32"/>
        </w:rPr>
      </w:pPr>
      <w:r>
        <w:rPr>
          <w:rFonts w:ascii="楷体_GB2312" w:eastAsia="楷体_GB2312" w:hint="eastAsia"/>
          <w:sz w:val="32"/>
          <w:szCs w:val="32"/>
        </w:rPr>
        <w:t xml:space="preserve">　　本单位将参加贵公司</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日开标的项目编号为</w:t>
      </w:r>
      <w:r>
        <w:rPr>
          <w:rFonts w:ascii="楷体_GB2312" w:eastAsia="楷体_GB2312" w:hint="eastAsia"/>
          <w:sz w:val="32"/>
          <w:szCs w:val="32"/>
          <w:u w:val="single"/>
        </w:rPr>
        <w:t xml:space="preserve">  </w:t>
      </w:r>
      <w:r>
        <w:rPr>
          <w:rFonts w:ascii="楷体_GB2312" w:eastAsia="楷体_GB2312" w:hint="eastAsia"/>
          <w:sz w:val="32"/>
          <w:szCs w:val="32"/>
        </w:rPr>
        <w:t>的</w:t>
      </w:r>
      <w:r>
        <w:rPr>
          <w:rFonts w:ascii="楷体_GB2312" w:eastAsia="楷体_GB2312" w:hint="eastAsia"/>
          <w:sz w:val="32"/>
          <w:szCs w:val="32"/>
          <w:u w:val="single"/>
        </w:rPr>
        <w:t xml:space="preserve">    </w:t>
      </w:r>
      <w:r>
        <w:rPr>
          <w:rFonts w:ascii="楷体_GB2312" w:eastAsia="楷体_GB2312" w:hint="eastAsia"/>
          <w:sz w:val="32"/>
          <w:szCs w:val="32"/>
        </w:rPr>
        <w:t>项目的投标，特发函确认。</w:t>
      </w:r>
    </w:p>
    <w:p w:rsidR="0007212A" w:rsidRDefault="0007212A" w:rsidP="0007212A">
      <w:pPr>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07212A" w:rsidRDefault="0007212A" w:rsidP="0007212A">
      <w:pPr>
        <w:pBdr>
          <w:bottom w:val="single" w:sz="6" w:space="1" w:color="auto"/>
        </w:pBdr>
        <w:ind w:left="5280" w:hangingChars="1650" w:hanging="5280"/>
        <w:rPr>
          <w:rFonts w:ascii="楷体_GB2312" w:eastAsia="楷体_GB2312"/>
          <w:sz w:val="32"/>
          <w:szCs w:val="32"/>
        </w:rPr>
      </w:pPr>
      <w:r>
        <w:rPr>
          <w:rFonts w:ascii="楷体_GB2312" w:eastAsia="楷体_GB2312" w:hint="eastAsia"/>
          <w:sz w:val="32"/>
          <w:szCs w:val="32"/>
        </w:rPr>
        <w:t xml:space="preserve">　　　　　　　　　　　　　    　年　　　月　　　日</w:t>
      </w:r>
    </w:p>
    <w:p w:rsidR="0007212A" w:rsidRDefault="0007212A" w:rsidP="0007212A">
      <w:pPr>
        <w:ind w:left="5280" w:hangingChars="1650" w:hanging="5280"/>
        <w:rPr>
          <w:rFonts w:ascii="楷体_GB2312" w:eastAsia="楷体_GB2312"/>
          <w:sz w:val="32"/>
          <w:szCs w:val="32"/>
        </w:rPr>
      </w:pPr>
    </w:p>
    <w:p w:rsidR="0007212A" w:rsidRDefault="0007212A" w:rsidP="0007212A">
      <w:pPr>
        <w:ind w:left="5280" w:hangingChars="1650" w:hanging="5280"/>
        <w:rPr>
          <w:rFonts w:ascii="楷体_GB2312" w:eastAsia="楷体_GB2312"/>
          <w:sz w:val="32"/>
          <w:szCs w:val="32"/>
        </w:rPr>
      </w:pPr>
      <w:r>
        <w:rPr>
          <w:rFonts w:ascii="楷体_GB2312" w:eastAsia="楷体_GB2312" w:hint="eastAsia"/>
          <w:sz w:val="32"/>
          <w:szCs w:val="32"/>
        </w:rPr>
        <w:t>附：</w:t>
      </w:r>
    </w:p>
    <w:p w:rsidR="0007212A" w:rsidRDefault="0007212A" w:rsidP="0007212A">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07212A" w:rsidTr="0071492F">
        <w:trPr>
          <w:cantSplit/>
          <w:jc w:val="center"/>
        </w:trPr>
        <w:tc>
          <w:tcPr>
            <w:tcW w:w="1941" w:type="dxa"/>
          </w:tcPr>
          <w:p w:rsidR="0007212A" w:rsidRDefault="0007212A" w:rsidP="0071492F">
            <w:pPr>
              <w:rPr>
                <w:sz w:val="28"/>
                <w:szCs w:val="28"/>
              </w:rPr>
            </w:pPr>
            <w:r>
              <w:rPr>
                <w:rFonts w:hint="eastAsia"/>
                <w:sz w:val="28"/>
                <w:szCs w:val="28"/>
              </w:rPr>
              <w:t>单位名称</w:t>
            </w:r>
          </w:p>
        </w:tc>
        <w:tc>
          <w:tcPr>
            <w:tcW w:w="7330" w:type="dxa"/>
            <w:gridSpan w:val="3"/>
          </w:tcPr>
          <w:p w:rsidR="0007212A" w:rsidRDefault="0007212A" w:rsidP="0071492F">
            <w:pPr>
              <w:jc w:val="center"/>
              <w:rPr>
                <w:sz w:val="28"/>
                <w:szCs w:val="28"/>
              </w:rPr>
            </w:pPr>
          </w:p>
        </w:tc>
      </w:tr>
      <w:tr w:rsidR="0007212A" w:rsidTr="0071492F">
        <w:trPr>
          <w:cantSplit/>
          <w:jc w:val="center"/>
        </w:trPr>
        <w:tc>
          <w:tcPr>
            <w:tcW w:w="1941" w:type="dxa"/>
          </w:tcPr>
          <w:p w:rsidR="0007212A" w:rsidRDefault="0007212A" w:rsidP="0071492F">
            <w:pPr>
              <w:rPr>
                <w:sz w:val="28"/>
                <w:szCs w:val="28"/>
              </w:rPr>
            </w:pPr>
            <w:r>
              <w:rPr>
                <w:rFonts w:hint="eastAsia"/>
                <w:sz w:val="28"/>
                <w:szCs w:val="28"/>
              </w:rPr>
              <w:t>单位地址</w:t>
            </w:r>
          </w:p>
        </w:tc>
        <w:tc>
          <w:tcPr>
            <w:tcW w:w="7330" w:type="dxa"/>
            <w:gridSpan w:val="3"/>
          </w:tcPr>
          <w:p w:rsidR="0007212A" w:rsidRDefault="0007212A" w:rsidP="0071492F">
            <w:pPr>
              <w:jc w:val="center"/>
              <w:rPr>
                <w:sz w:val="28"/>
                <w:szCs w:val="28"/>
              </w:rPr>
            </w:pPr>
          </w:p>
        </w:tc>
      </w:tr>
      <w:tr w:rsidR="0007212A" w:rsidTr="0071492F">
        <w:trPr>
          <w:cantSplit/>
          <w:jc w:val="center"/>
        </w:trPr>
        <w:tc>
          <w:tcPr>
            <w:tcW w:w="1941" w:type="dxa"/>
          </w:tcPr>
          <w:p w:rsidR="0007212A" w:rsidRDefault="0007212A" w:rsidP="0071492F">
            <w:pPr>
              <w:rPr>
                <w:sz w:val="28"/>
                <w:szCs w:val="28"/>
              </w:rPr>
            </w:pPr>
            <w:r>
              <w:rPr>
                <w:rFonts w:hint="eastAsia"/>
                <w:sz w:val="28"/>
                <w:szCs w:val="28"/>
              </w:rPr>
              <w:t>法定代表人</w:t>
            </w:r>
          </w:p>
        </w:tc>
        <w:tc>
          <w:tcPr>
            <w:tcW w:w="2551" w:type="dxa"/>
          </w:tcPr>
          <w:p w:rsidR="0007212A" w:rsidRDefault="0007212A" w:rsidP="0071492F">
            <w:pPr>
              <w:rPr>
                <w:sz w:val="28"/>
                <w:szCs w:val="28"/>
              </w:rPr>
            </w:pPr>
          </w:p>
        </w:tc>
        <w:tc>
          <w:tcPr>
            <w:tcW w:w="2550" w:type="dxa"/>
          </w:tcPr>
          <w:p w:rsidR="0007212A" w:rsidRDefault="0007212A" w:rsidP="0071492F">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07212A" w:rsidRDefault="0007212A" w:rsidP="0071492F">
            <w:pPr>
              <w:jc w:val="center"/>
              <w:rPr>
                <w:sz w:val="28"/>
                <w:szCs w:val="28"/>
              </w:rPr>
            </w:pPr>
          </w:p>
        </w:tc>
      </w:tr>
      <w:tr w:rsidR="0007212A" w:rsidTr="0071492F">
        <w:trPr>
          <w:jc w:val="center"/>
        </w:trPr>
        <w:tc>
          <w:tcPr>
            <w:tcW w:w="1941" w:type="dxa"/>
          </w:tcPr>
          <w:p w:rsidR="0007212A" w:rsidRDefault="0007212A" w:rsidP="0071492F">
            <w:pPr>
              <w:rPr>
                <w:sz w:val="28"/>
                <w:szCs w:val="28"/>
              </w:rPr>
            </w:pPr>
            <w:r>
              <w:rPr>
                <w:rFonts w:hint="eastAsia"/>
                <w:sz w:val="28"/>
                <w:szCs w:val="28"/>
              </w:rPr>
              <w:t>单位电话</w:t>
            </w:r>
          </w:p>
        </w:tc>
        <w:tc>
          <w:tcPr>
            <w:tcW w:w="2551" w:type="dxa"/>
          </w:tcPr>
          <w:p w:rsidR="0007212A" w:rsidRDefault="0007212A" w:rsidP="0071492F">
            <w:pPr>
              <w:jc w:val="center"/>
              <w:rPr>
                <w:sz w:val="28"/>
                <w:szCs w:val="28"/>
              </w:rPr>
            </w:pPr>
          </w:p>
        </w:tc>
        <w:tc>
          <w:tcPr>
            <w:tcW w:w="2550" w:type="dxa"/>
          </w:tcPr>
          <w:p w:rsidR="0007212A" w:rsidRDefault="0007212A" w:rsidP="0071492F">
            <w:pPr>
              <w:jc w:val="left"/>
              <w:rPr>
                <w:sz w:val="28"/>
                <w:szCs w:val="28"/>
              </w:rPr>
            </w:pPr>
            <w:r>
              <w:rPr>
                <w:rFonts w:hint="eastAsia"/>
                <w:sz w:val="28"/>
                <w:szCs w:val="28"/>
              </w:rPr>
              <w:t>传真号码</w:t>
            </w:r>
          </w:p>
        </w:tc>
        <w:tc>
          <w:tcPr>
            <w:tcW w:w="2229" w:type="dxa"/>
          </w:tcPr>
          <w:p w:rsidR="0007212A" w:rsidRDefault="0007212A" w:rsidP="0071492F">
            <w:pPr>
              <w:jc w:val="center"/>
              <w:rPr>
                <w:sz w:val="28"/>
                <w:szCs w:val="28"/>
              </w:rPr>
            </w:pPr>
          </w:p>
        </w:tc>
      </w:tr>
      <w:tr w:rsidR="0007212A" w:rsidTr="0071492F">
        <w:trPr>
          <w:cantSplit/>
          <w:jc w:val="center"/>
        </w:trPr>
        <w:tc>
          <w:tcPr>
            <w:tcW w:w="1941" w:type="dxa"/>
          </w:tcPr>
          <w:p w:rsidR="0007212A" w:rsidRDefault="0007212A" w:rsidP="0071492F">
            <w:pPr>
              <w:rPr>
                <w:sz w:val="28"/>
                <w:szCs w:val="28"/>
              </w:rPr>
            </w:pPr>
            <w:r>
              <w:rPr>
                <w:rFonts w:hint="eastAsia"/>
                <w:sz w:val="28"/>
                <w:szCs w:val="28"/>
              </w:rPr>
              <w:t>项目联系人</w:t>
            </w:r>
          </w:p>
        </w:tc>
        <w:tc>
          <w:tcPr>
            <w:tcW w:w="2551" w:type="dxa"/>
          </w:tcPr>
          <w:p w:rsidR="0007212A" w:rsidRDefault="0007212A" w:rsidP="0071492F">
            <w:pPr>
              <w:jc w:val="center"/>
              <w:rPr>
                <w:sz w:val="28"/>
                <w:szCs w:val="28"/>
              </w:rPr>
            </w:pPr>
          </w:p>
        </w:tc>
        <w:tc>
          <w:tcPr>
            <w:tcW w:w="2550" w:type="dxa"/>
          </w:tcPr>
          <w:p w:rsidR="0007212A" w:rsidRDefault="0007212A" w:rsidP="0071492F">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07212A" w:rsidRDefault="0007212A" w:rsidP="0071492F">
            <w:pPr>
              <w:jc w:val="center"/>
              <w:rPr>
                <w:sz w:val="28"/>
                <w:szCs w:val="28"/>
              </w:rPr>
            </w:pPr>
          </w:p>
        </w:tc>
      </w:tr>
      <w:tr w:rsidR="0007212A" w:rsidTr="0071492F">
        <w:trPr>
          <w:jc w:val="center"/>
        </w:trPr>
        <w:tc>
          <w:tcPr>
            <w:tcW w:w="1941" w:type="dxa"/>
          </w:tcPr>
          <w:p w:rsidR="0007212A" w:rsidRDefault="0007212A" w:rsidP="0071492F">
            <w:pPr>
              <w:rPr>
                <w:sz w:val="28"/>
                <w:szCs w:val="28"/>
              </w:rPr>
            </w:pPr>
            <w:r>
              <w:rPr>
                <w:rFonts w:hint="eastAsia"/>
                <w:sz w:val="28"/>
                <w:szCs w:val="28"/>
              </w:rPr>
              <w:t>联系人电话</w:t>
            </w:r>
          </w:p>
        </w:tc>
        <w:tc>
          <w:tcPr>
            <w:tcW w:w="2551" w:type="dxa"/>
          </w:tcPr>
          <w:p w:rsidR="0007212A" w:rsidRDefault="0007212A" w:rsidP="0071492F">
            <w:pPr>
              <w:jc w:val="center"/>
              <w:rPr>
                <w:sz w:val="28"/>
                <w:szCs w:val="28"/>
              </w:rPr>
            </w:pPr>
          </w:p>
        </w:tc>
        <w:tc>
          <w:tcPr>
            <w:tcW w:w="2550" w:type="dxa"/>
          </w:tcPr>
          <w:p w:rsidR="0007212A" w:rsidRDefault="0007212A" w:rsidP="0071492F">
            <w:pPr>
              <w:rPr>
                <w:sz w:val="28"/>
                <w:szCs w:val="28"/>
              </w:rPr>
            </w:pPr>
            <w:r>
              <w:rPr>
                <w:rFonts w:hint="eastAsia"/>
                <w:sz w:val="28"/>
                <w:szCs w:val="28"/>
              </w:rPr>
              <w:t>联系人手机</w:t>
            </w:r>
          </w:p>
        </w:tc>
        <w:tc>
          <w:tcPr>
            <w:tcW w:w="2229" w:type="dxa"/>
          </w:tcPr>
          <w:p w:rsidR="0007212A" w:rsidRDefault="0007212A" w:rsidP="0071492F">
            <w:pPr>
              <w:jc w:val="center"/>
              <w:rPr>
                <w:sz w:val="28"/>
                <w:szCs w:val="28"/>
              </w:rPr>
            </w:pPr>
          </w:p>
        </w:tc>
      </w:tr>
      <w:tr w:rsidR="0007212A" w:rsidTr="0071492F">
        <w:trPr>
          <w:cantSplit/>
          <w:jc w:val="center"/>
        </w:trPr>
        <w:tc>
          <w:tcPr>
            <w:tcW w:w="1941" w:type="dxa"/>
          </w:tcPr>
          <w:p w:rsidR="0007212A" w:rsidRDefault="0007212A" w:rsidP="0071492F">
            <w:pPr>
              <w:rPr>
                <w:sz w:val="28"/>
                <w:szCs w:val="28"/>
              </w:rPr>
            </w:pPr>
            <w:r>
              <w:rPr>
                <w:rFonts w:hint="eastAsia"/>
                <w:sz w:val="28"/>
                <w:szCs w:val="28"/>
              </w:rPr>
              <w:t>所投分包</w:t>
            </w:r>
          </w:p>
        </w:tc>
        <w:tc>
          <w:tcPr>
            <w:tcW w:w="7330" w:type="dxa"/>
            <w:gridSpan w:val="3"/>
          </w:tcPr>
          <w:p w:rsidR="0007212A" w:rsidRDefault="0007212A" w:rsidP="0071492F">
            <w:pPr>
              <w:jc w:val="center"/>
              <w:rPr>
                <w:sz w:val="28"/>
                <w:szCs w:val="28"/>
              </w:rPr>
            </w:pPr>
          </w:p>
        </w:tc>
      </w:tr>
    </w:tbl>
    <w:p w:rsidR="0007212A" w:rsidRDefault="0007212A" w:rsidP="0007212A">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箱：522937638@qq.com，固定电话：17368065782。）</w:t>
      </w:r>
    </w:p>
    <w:p w:rsidR="0007212A" w:rsidRDefault="0007212A" w:rsidP="0007212A">
      <w:pPr>
        <w:spacing w:line="360" w:lineRule="auto"/>
        <w:jc w:val="left"/>
        <w:rPr>
          <w:rFonts w:ascii="宋体" w:hAnsi="宋体" w:cs="宋体"/>
          <w:b/>
          <w:sz w:val="24"/>
        </w:rPr>
      </w:pPr>
      <w:r>
        <w:rPr>
          <w:rFonts w:ascii="宋体" w:hAnsi="宋体" w:cs="宋体" w:hint="eastAsia"/>
          <w:b/>
          <w:sz w:val="24"/>
        </w:rPr>
        <w:t xml:space="preserve">      2、因投标供应商填写有误，造成以上信息资料的不实将由投标供应商承担责任。 </w:t>
      </w:r>
    </w:p>
    <w:p w:rsidR="00CD0572" w:rsidRDefault="00931883">
      <w:pPr>
        <w:spacing w:line="360" w:lineRule="auto"/>
        <w:jc w:val="left"/>
        <w:rPr>
          <w:rFonts w:ascii="宋体" w:hAnsi="宋体" w:cs="宋体"/>
          <w:b/>
          <w:sz w:val="24"/>
        </w:rPr>
      </w:pPr>
      <w:r>
        <w:rPr>
          <w:rFonts w:ascii="宋体" w:hAnsi="宋体" w:cs="宋体" w:hint="eastAsia"/>
          <w:b/>
          <w:sz w:val="24"/>
        </w:rPr>
        <w:t>责任。</w:t>
      </w:r>
      <w:r>
        <w:rPr>
          <w:rFonts w:ascii="宋体" w:hAnsi="宋体" w:cs="宋体" w:hint="eastAsia"/>
          <w:b/>
          <w:sz w:val="24"/>
        </w:rPr>
        <w:t xml:space="preserve"> </w:t>
      </w:r>
    </w:p>
    <w:p w:rsidR="00CD0572" w:rsidRDefault="00CD0572">
      <w:pPr>
        <w:jc w:val="center"/>
        <w:rPr>
          <w:rFonts w:asciiTheme="majorEastAsia" w:eastAsiaTheme="majorEastAsia" w:hAnsiTheme="majorEastAsia" w:cs="黑体"/>
          <w:b/>
          <w:bCs/>
          <w:spacing w:val="15"/>
          <w:kern w:val="0"/>
          <w:sz w:val="40"/>
          <w:szCs w:val="40"/>
        </w:rPr>
      </w:pPr>
    </w:p>
    <w:sectPr w:rsidR="00CD0572" w:rsidSect="00CD0572">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883" w:rsidRDefault="00931883" w:rsidP="00CD0572">
      <w:r>
        <w:separator/>
      </w:r>
    </w:p>
  </w:endnote>
  <w:endnote w:type="continuationSeparator" w:id="1">
    <w:p w:rsidR="00931883" w:rsidRDefault="00931883" w:rsidP="00CD0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572" w:rsidRDefault="00CD0572">
    <w:pPr>
      <w:pStyle w:val="af0"/>
      <w:jc w:val="center"/>
    </w:pPr>
    <w:r w:rsidRPr="00CD0572">
      <w:fldChar w:fldCharType="begin"/>
    </w:r>
    <w:r w:rsidR="00931883">
      <w:instrText xml:space="preserve"> PAGE   \* MERGEFORMAT </w:instrText>
    </w:r>
    <w:r w:rsidRPr="00CD0572">
      <w:fldChar w:fldCharType="separate"/>
    </w:r>
    <w:r w:rsidR="00FB58EA" w:rsidRPr="00FB58EA">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883" w:rsidRDefault="00931883" w:rsidP="00CD0572">
      <w:r>
        <w:separator/>
      </w:r>
    </w:p>
  </w:footnote>
  <w:footnote w:type="continuationSeparator" w:id="1">
    <w:p w:rsidR="00931883" w:rsidRDefault="00931883" w:rsidP="00CD0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F23EC"/>
    <w:multiLevelType w:val="singleLevel"/>
    <w:tmpl w:val="A45F23EC"/>
    <w:lvl w:ilvl="0">
      <w:start w:val="1"/>
      <w:numFmt w:val="decimal"/>
      <w:suff w:val="nothing"/>
      <w:lvlText w:val="%1、"/>
      <w:lvlJc w:val="left"/>
      <w:pPr>
        <w:ind w:left="-2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687"/>
    <w:rsid w:val="00000F17"/>
    <w:rsid w:val="00001AF8"/>
    <w:rsid w:val="00002DBA"/>
    <w:rsid w:val="000036B6"/>
    <w:rsid w:val="00003D60"/>
    <w:rsid w:val="00003E44"/>
    <w:rsid w:val="000042E7"/>
    <w:rsid w:val="0000643A"/>
    <w:rsid w:val="00006F8E"/>
    <w:rsid w:val="00007C53"/>
    <w:rsid w:val="00010336"/>
    <w:rsid w:val="00010FD0"/>
    <w:rsid w:val="000130F4"/>
    <w:rsid w:val="00013285"/>
    <w:rsid w:val="00013C4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3796"/>
    <w:rsid w:val="0003385A"/>
    <w:rsid w:val="00034C30"/>
    <w:rsid w:val="00035197"/>
    <w:rsid w:val="00035364"/>
    <w:rsid w:val="00035B3D"/>
    <w:rsid w:val="000404FF"/>
    <w:rsid w:val="00041401"/>
    <w:rsid w:val="00042313"/>
    <w:rsid w:val="00042DAD"/>
    <w:rsid w:val="00044299"/>
    <w:rsid w:val="000446F0"/>
    <w:rsid w:val="00045976"/>
    <w:rsid w:val="00045C4A"/>
    <w:rsid w:val="000460B4"/>
    <w:rsid w:val="00046379"/>
    <w:rsid w:val="00046A23"/>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12A"/>
    <w:rsid w:val="000729CD"/>
    <w:rsid w:val="000738CE"/>
    <w:rsid w:val="000747AF"/>
    <w:rsid w:val="00074EB3"/>
    <w:rsid w:val="0007551A"/>
    <w:rsid w:val="00076D0A"/>
    <w:rsid w:val="00080B60"/>
    <w:rsid w:val="00082BAF"/>
    <w:rsid w:val="00084095"/>
    <w:rsid w:val="00084209"/>
    <w:rsid w:val="000858A3"/>
    <w:rsid w:val="00085BCB"/>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B46F0"/>
    <w:rsid w:val="000B6DE8"/>
    <w:rsid w:val="000C0CA3"/>
    <w:rsid w:val="000C2D9A"/>
    <w:rsid w:val="000C38F4"/>
    <w:rsid w:val="000C4F4F"/>
    <w:rsid w:val="000D1305"/>
    <w:rsid w:val="000D1F9A"/>
    <w:rsid w:val="000D25EE"/>
    <w:rsid w:val="000D3A6F"/>
    <w:rsid w:val="000D4546"/>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38AC"/>
    <w:rsid w:val="000F5187"/>
    <w:rsid w:val="001000F6"/>
    <w:rsid w:val="00101AAA"/>
    <w:rsid w:val="00102EC7"/>
    <w:rsid w:val="001034CA"/>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B2"/>
    <w:rsid w:val="001161E1"/>
    <w:rsid w:val="00117257"/>
    <w:rsid w:val="0012058D"/>
    <w:rsid w:val="00121199"/>
    <w:rsid w:val="00122D49"/>
    <w:rsid w:val="00125018"/>
    <w:rsid w:val="00125423"/>
    <w:rsid w:val="0012544F"/>
    <w:rsid w:val="0012661F"/>
    <w:rsid w:val="00132501"/>
    <w:rsid w:val="00135014"/>
    <w:rsid w:val="0013516C"/>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7489"/>
    <w:rsid w:val="00147516"/>
    <w:rsid w:val="00147D61"/>
    <w:rsid w:val="00150CF4"/>
    <w:rsid w:val="00150D35"/>
    <w:rsid w:val="00155B6F"/>
    <w:rsid w:val="00156B64"/>
    <w:rsid w:val="001571F7"/>
    <w:rsid w:val="0015723B"/>
    <w:rsid w:val="0015753C"/>
    <w:rsid w:val="001577B7"/>
    <w:rsid w:val="00160719"/>
    <w:rsid w:val="00164A25"/>
    <w:rsid w:val="00165C45"/>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2E05"/>
    <w:rsid w:val="00195721"/>
    <w:rsid w:val="001961B1"/>
    <w:rsid w:val="001963F3"/>
    <w:rsid w:val="00197011"/>
    <w:rsid w:val="001A00DC"/>
    <w:rsid w:val="001A0711"/>
    <w:rsid w:val="001A1625"/>
    <w:rsid w:val="001A1653"/>
    <w:rsid w:val="001A1859"/>
    <w:rsid w:val="001A37CB"/>
    <w:rsid w:val="001A545E"/>
    <w:rsid w:val="001A5713"/>
    <w:rsid w:val="001A6474"/>
    <w:rsid w:val="001A7D0E"/>
    <w:rsid w:val="001B010A"/>
    <w:rsid w:val="001B13D6"/>
    <w:rsid w:val="001B2037"/>
    <w:rsid w:val="001B4690"/>
    <w:rsid w:val="001B49B2"/>
    <w:rsid w:val="001B58AB"/>
    <w:rsid w:val="001B6C71"/>
    <w:rsid w:val="001C5659"/>
    <w:rsid w:val="001C56D9"/>
    <w:rsid w:val="001C5CD1"/>
    <w:rsid w:val="001C74BA"/>
    <w:rsid w:val="001D0B37"/>
    <w:rsid w:val="001D15BA"/>
    <w:rsid w:val="001D17D3"/>
    <w:rsid w:val="001D2AA3"/>
    <w:rsid w:val="001D31DB"/>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27C70"/>
    <w:rsid w:val="00230599"/>
    <w:rsid w:val="00230A34"/>
    <w:rsid w:val="00231285"/>
    <w:rsid w:val="00231B85"/>
    <w:rsid w:val="00231BB1"/>
    <w:rsid w:val="0023318F"/>
    <w:rsid w:val="0023342F"/>
    <w:rsid w:val="002336FE"/>
    <w:rsid w:val="002343E8"/>
    <w:rsid w:val="002345D7"/>
    <w:rsid w:val="00235E34"/>
    <w:rsid w:val="00236A94"/>
    <w:rsid w:val="00237161"/>
    <w:rsid w:val="00237CC5"/>
    <w:rsid w:val="002404BD"/>
    <w:rsid w:val="002417F0"/>
    <w:rsid w:val="0024392A"/>
    <w:rsid w:val="00243DC8"/>
    <w:rsid w:val="00243FCD"/>
    <w:rsid w:val="00246B76"/>
    <w:rsid w:val="002477F8"/>
    <w:rsid w:val="00251CEB"/>
    <w:rsid w:val="002521BD"/>
    <w:rsid w:val="002527AD"/>
    <w:rsid w:val="002536AE"/>
    <w:rsid w:val="0025503B"/>
    <w:rsid w:val="00255AF1"/>
    <w:rsid w:val="00257324"/>
    <w:rsid w:val="00260CF9"/>
    <w:rsid w:val="00260F2C"/>
    <w:rsid w:val="00263996"/>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22A"/>
    <w:rsid w:val="002A0769"/>
    <w:rsid w:val="002A1C1B"/>
    <w:rsid w:val="002A1E95"/>
    <w:rsid w:val="002A3D59"/>
    <w:rsid w:val="002B0471"/>
    <w:rsid w:val="002B21ED"/>
    <w:rsid w:val="002B374B"/>
    <w:rsid w:val="002B50CB"/>
    <w:rsid w:val="002B537A"/>
    <w:rsid w:val="002C020A"/>
    <w:rsid w:val="002C38B1"/>
    <w:rsid w:val="002C3D6E"/>
    <w:rsid w:val="002C5CD6"/>
    <w:rsid w:val="002C70BC"/>
    <w:rsid w:val="002C79F1"/>
    <w:rsid w:val="002D159E"/>
    <w:rsid w:val="002D19A5"/>
    <w:rsid w:val="002D27A3"/>
    <w:rsid w:val="002D27CB"/>
    <w:rsid w:val="002D3CCC"/>
    <w:rsid w:val="002D4B62"/>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5F99"/>
    <w:rsid w:val="002F6621"/>
    <w:rsid w:val="002F68F5"/>
    <w:rsid w:val="002F6C70"/>
    <w:rsid w:val="002F7D7C"/>
    <w:rsid w:val="00300099"/>
    <w:rsid w:val="00300385"/>
    <w:rsid w:val="00300B49"/>
    <w:rsid w:val="003045F5"/>
    <w:rsid w:val="00306330"/>
    <w:rsid w:val="003063CE"/>
    <w:rsid w:val="003065F8"/>
    <w:rsid w:val="00307006"/>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7162"/>
    <w:rsid w:val="00337FF1"/>
    <w:rsid w:val="00340BEE"/>
    <w:rsid w:val="00342CFC"/>
    <w:rsid w:val="00344154"/>
    <w:rsid w:val="00345BAA"/>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2F7F"/>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15B7"/>
    <w:rsid w:val="003B4C51"/>
    <w:rsid w:val="003B571D"/>
    <w:rsid w:val="003B6BFB"/>
    <w:rsid w:val="003C070F"/>
    <w:rsid w:val="003C146D"/>
    <w:rsid w:val="003C2675"/>
    <w:rsid w:val="003C2C43"/>
    <w:rsid w:val="003C35C9"/>
    <w:rsid w:val="003C549D"/>
    <w:rsid w:val="003C5BCF"/>
    <w:rsid w:val="003C6605"/>
    <w:rsid w:val="003C674A"/>
    <w:rsid w:val="003C707A"/>
    <w:rsid w:val="003D0D4B"/>
    <w:rsid w:val="003D2385"/>
    <w:rsid w:val="003D2D07"/>
    <w:rsid w:val="003D3084"/>
    <w:rsid w:val="003D3E8F"/>
    <w:rsid w:val="003D4ADD"/>
    <w:rsid w:val="003D5F76"/>
    <w:rsid w:val="003D65CA"/>
    <w:rsid w:val="003D7B63"/>
    <w:rsid w:val="003D7BE6"/>
    <w:rsid w:val="003E0205"/>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41C"/>
    <w:rsid w:val="00407A43"/>
    <w:rsid w:val="004108CD"/>
    <w:rsid w:val="00410DBA"/>
    <w:rsid w:val="00411886"/>
    <w:rsid w:val="00411A20"/>
    <w:rsid w:val="00414A6D"/>
    <w:rsid w:val="00414A94"/>
    <w:rsid w:val="00414DC2"/>
    <w:rsid w:val="0041560B"/>
    <w:rsid w:val="0041569C"/>
    <w:rsid w:val="00416112"/>
    <w:rsid w:val="00416FC8"/>
    <w:rsid w:val="00417720"/>
    <w:rsid w:val="00420C90"/>
    <w:rsid w:val="00421258"/>
    <w:rsid w:val="00421E01"/>
    <w:rsid w:val="0042253F"/>
    <w:rsid w:val="00423715"/>
    <w:rsid w:val="004239BA"/>
    <w:rsid w:val="00423DAC"/>
    <w:rsid w:val="00424BFC"/>
    <w:rsid w:val="00425B77"/>
    <w:rsid w:val="00425B8F"/>
    <w:rsid w:val="00425F96"/>
    <w:rsid w:val="00427A18"/>
    <w:rsid w:val="00427B99"/>
    <w:rsid w:val="00430F45"/>
    <w:rsid w:val="00431F66"/>
    <w:rsid w:val="00432DE4"/>
    <w:rsid w:val="00435F8A"/>
    <w:rsid w:val="00436167"/>
    <w:rsid w:val="00436A78"/>
    <w:rsid w:val="00436B59"/>
    <w:rsid w:val="00437036"/>
    <w:rsid w:val="00437A65"/>
    <w:rsid w:val="00437B60"/>
    <w:rsid w:val="00440126"/>
    <w:rsid w:val="00442057"/>
    <w:rsid w:val="00442C47"/>
    <w:rsid w:val="0044306E"/>
    <w:rsid w:val="00444BE5"/>
    <w:rsid w:val="00445243"/>
    <w:rsid w:val="004462BB"/>
    <w:rsid w:val="00450FEA"/>
    <w:rsid w:val="004513CC"/>
    <w:rsid w:val="004525DE"/>
    <w:rsid w:val="00454496"/>
    <w:rsid w:val="00455AD7"/>
    <w:rsid w:val="00456303"/>
    <w:rsid w:val="00457E78"/>
    <w:rsid w:val="004601C9"/>
    <w:rsid w:val="0046048B"/>
    <w:rsid w:val="00460D03"/>
    <w:rsid w:val="004611F8"/>
    <w:rsid w:val="004612FC"/>
    <w:rsid w:val="00461A67"/>
    <w:rsid w:val="004639AA"/>
    <w:rsid w:val="00463EE0"/>
    <w:rsid w:val="004649AE"/>
    <w:rsid w:val="00464FFC"/>
    <w:rsid w:val="0046534B"/>
    <w:rsid w:val="00465918"/>
    <w:rsid w:val="00467BAF"/>
    <w:rsid w:val="0047084A"/>
    <w:rsid w:val="00471386"/>
    <w:rsid w:val="00471BBC"/>
    <w:rsid w:val="0047276C"/>
    <w:rsid w:val="004735A2"/>
    <w:rsid w:val="00473A3B"/>
    <w:rsid w:val="00474B62"/>
    <w:rsid w:val="0047694B"/>
    <w:rsid w:val="004772F1"/>
    <w:rsid w:val="004840F5"/>
    <w:rsid w:val="004849CF"/>
    <w:rsid w:val="00484C66"/>
    <w:rsid w:val="00486062"/>
    <w:rsid w:val="004875AD"/>
    <w:rsid w:val="004929F2"/>
    <w:rsid w:val="0049308C"/>
    <w:rsid w:val="00493B7E"/>
    <w:rsid w:val="004944D3"/>
    <w:rsid w:val="004966DD"/>
    <w:rsid w:val="00496E40"/>
    <w:rsid w:val="004A0ABB"/>
    <w:rsid w:val="004A29BE"/>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8A1"/>
    <w:rsid w:val="004C17CE"/>
    <w:rsid w:val="004C2343"/>
    <w:rsid w:val="004C3B23"/>
    <w:rsid w:val="004C4D3A"/>
    <w:rsid w:val="004C6057"/>
    <w:rsid w:val="004C7118"/>
    <w:rsid w:val="004D1B2B"/>
    <w:rsid w:val="004D268B"/>
    <w:rsid w:val="004D2DD8"/>
    <w:rsid w:val="004D62B5"/>
    <w:rsid w:val="004D701D"/>
    <w:rsid w:val="004D7B6C"/>
    <w:rsid w:val="004D7F5E"/>
    <w:rsid w:val="004E158A"/>
    <w:rsid w:val="004E1B2F"/>
    <w:rsid w:val="004E48FD"/>
    <w:rsid w:val="004E51B1"/>
    <w:rsid w:val="004E7476"/>
    <w:rsid w:val="004F4CBD"/>
    <w:rsid w:val="004F53D3"/>
    <w:rsid w:val="004F5448"/>
    <w:rsid w:val="004F6124"/>
    <w:rsid w:val="0050109A"/>
    <w:rsid w:val="0050109B"/>
    <w:rsid w:val="00501181"/>
    <w:rsid w:val="0050270C"/>
    <w:rsid w:val="005032CB"/>
    <w:rsid w:val="00504008"/>
    <w:rsid w:val="0050475C"/>
    <w:rsid w:val="00504E84"/>
    <w:rsid w:val="0050529D"/>
    <w:rsid w:val="0050637F"/>
    <w:rsid w:val="00506702"/>
    <w:rsid w:val="005073AB"/>
    <w:rsid w:val="005073D5"/>
    <w:rsid w:val="0051032F"/>
    <w:rsid w:val="00511764"/>
    <w:rsid w:val="0051475B"/>
    <w:rsid w:val="00514985"/>
    <w:rsid w:val="00515C5E"/>
    <w:rsid w:val="005171CE"/>
    <w:rsid w:val="00520117"/>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7F5A"/>
    <w:rsid w:val="00570C0C"/>
    <w:rsid w:val="00570E8E"/>
    <w:rsid w:val="005728F1"/>
    <w:rsid w:val="00572A03"/>
    <w:rsid w:val="005739E6"/>
    <w:rsid w:val="005756AA"/>
    <w:rsid w:val="0057576C"/>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649"/>
    <w:rsid w:val="00593BE9"/>
    <w:rsid w:val="00595A94"/>
    <w:rsid w:val="00595CEB"/>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0404"/>
    <w:rsid w:val="005C34D1"/>
    <w:rsid w:val="005C56FB"/>
    <w:rsid w:val="005C5C1C"/>
    <w:rsid w:val="005C67BA"/>
    <w:rsid w:val="005C77FC"/>
    <w:rsid w:val="005C7812"/>
    <w:rsid w:val="005C7839"/>
    <w:rsid w:val="005D0D98"/>
    <w:rsid w:val="005D0F02"/>
    <w:rsid w:val="005D21FD"/>
    <w:rsid w:val="005D59BD"/>
    <w:rsid w:val="005D6DD1"/>
    <w:rsid w:val="005E1A7C"/>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1BE"/>
    <w:rsid w:val="00602D3B"/>
    <w:rsid w:val="0060425B"/>
    <w:rsid w:val="0060554D"/>
    <w:rsid w:val="006068A2"/>
    <w:rsid w:val="00606A5A"/>
    <w:rsid w:val="00606B20"/>
    <w:rsid w:val="006100F3"/>
    <w:rsid w:val="006105D8"/>
    <w:rsid w:val="00611930"/>
    <w:rsid w:val="00611A50"/>
    <w:rsid w:val="0061204E"/>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5543"/>
    <w:rsid w:val="0065714D"/>
    <w:rsid w:val="00661655"/>
    <w:rsid w:val="00664ECB"/>
    <w:rsid w:val="00666BBD"/>
    <w:rsid w:val="006674B3"/>
    <w:rsid w:val="00670164"/>
    <w:rsid w:val="0067050A"/>
    <w:rsid w:val="0067070B"/>
    <w:rsid w:val="00672488"/>
    <w:rsid w:val="00672A9B"/>
    <w:rsid w:val="0067557B"/>
    <w:rsid w:val="00676118"/>
    <w:rsid w:val="00677C5D"/>
    <w:rsid w:val="0068028C"/>
    <w:rsid w:val="00680D75"/>
    <w:rsid w:val="00681838"/>
    <w:rsid w:val="00683471"/>
    <w:rsid w:val="006851E6"/>
    <w:rsid w:val="006858C2"/>
    <w:rsid w:val="00690CDD"/>
    <w:rsid w:val="0069125B"/>
    <w:rsid w:val="0069431E"/>
    <w:rsid w:val="006948C8"/>
    <w:rsid w:val="00694C84"/>
    <w:rsid w:val="00694EEB"/>
    <w:rsid w:val="0069756A"/>
    <w:rsid w:val="00697700"/>
    <w:rsid w:val="006A20A3"/>
    <w:rsid w:val="006A38C7"/>
    <w:rsid w:val="006A3B42"/>
    <w:rsid w:val="006A4268"/>
    <w:rsid w:val="006A4876"/>
    <w:rsid w:val="006B1206"/>
    <w:rsid w:val="006B1A86"/>
    <w:rsid w:val="006B1BD2"/>
    <w:rsid w:val="006B22F1"/>
    <w:rsid w:val="006B2BF7"/>
    <w:rsid w:val="006B309A"/>
    <w:rsid w:val="006B32E3"/>
    <w:rsid w:val="006B3DFA"/>
    <w:rsid w:val="006B4C14"/>
    <w:rsid w:val="006B637F"/>
    <w:rsid w:val="006B67B8"/>
    <w:rsid w:val="006B693E"/>
    <w:rsid w:val="006B75AC"/>
    <w:rsid w:val="006B795D"/>
    <w:rsid w:val="006C06B0"/>
    <w:rsid w:val="006C10AA"/>
    <w:rsid w:val="006C25C8"/>
    <w:rsid w:val="006C3955"/>
    <w:rsid w:val="006C3C20"/>
    <w:rsid w:val="006C3C8C"/>
    <w:rsid w:val="006C5E06"/>
    <w:rsid w:val="006D00C4"/>
    <w:rsid w:val="006D11EA"/>
    <w:rsid w:val="006D1474"/>
    <w:rsid w:val="006D26C4"/>
    <w:rsid w:val="006D3B96"/>
    <w:rsid w:val="006D3EDE"/>
    <w:rsid w:val="006D4E64"/>
    <w:rsid w:val="006D4F67"/>
    <w:rsid w:val="006D58DB"/>
    <w:rsid w:val="006D6BD5"/>
    <w:rsid w:val="006D6D6A"/>
    <w:rsid w:val="006D7917"/>
    <w:rsid w:val="006E05FE"/>
    <w:rsid w:val="006E0AC1"/>
    <w:rsid w:val="006E1F04"/>
    <w:rsid w:val="006E2752"/>
    <w:rsid w:val="006E3E27"/>
    <w:rsid w:val="006E4C52"/>
    <w:rsid w:val="006E4CC3"/>
    <w:rsid w:val="006E520C"/>
    <w:rsid w:val="006E5EC4"/>
    <w:rsid w:val="006E6D33"/>
    <w:rsid w:val="006E7A36"/>
    <w:rsid w:val="006F015C"/>
    <w:rsid w:val="006F0668"/>
    <w:rsid w:val="006F12C5"/>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EEC"/>
    <w:rsid w:val="00711AA3"/>
    <w:rsid w:val="00713121"/>
    <w:rsid w:val="007134FB"/>
    <w:rsid w:val="00713855"/>
    <w:rsid w:val="00715714"/>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AE8"/>
    <w:rsid w:val="007B7C80"/>
    <w:rsid w:val="007C000E"/>
    <w:rsid w:val="007C03FD"/>
    <w:rsid w:val="007C1440"/>
    <w:rsid w:val="007C1B8C"/>
    <w:rsid w:val="007C1E3B"/>
    <w:rsid w:val="007C1ED4"/>
    <w:rsid w:val="007C3660"/>
    <w:rsid w:val="007C50A0"/>
    <w:rsid w:val="007D0A46"/>
    <w:rsid w:val="007D1D0C"/>
    <w:rsid w:val="007D2018"/>
    <w:rsid w:val="007D3354"/>
    <w:rsid w:val="007D3A33"/>
    <w:rsid w:val="007D3AC4"/>
    <w:rsid w:val="007D4711"/>
    <w:rsid w:val="007D48D9"/>
    <w:rsid w:val="007D627C"/>
    <w:rsid w:val="007D6516"/>
    <w:rsid w:val="007D7C70"/>
    <w:rsid w:val="007E1669"/>
    <w:rsid w:val="007E28C0"/>
    <w:rsid w:val="007E2ADD"/>
    <w:rsid w:val="007E4092"/>
    <w:rsid w:val="007E40BB"/>
    <w:rsid w:val="007E5C7A"/>
    <w:rsid w:val="007E6108"/>
    <w:rsid w:val="007E696B"/>
    <w:rsid w:val="007E69D8"/>
    <w:rsid w:val="007F1251"/>
    <w:rsid w:val="007F3545"/>
    <w:rsid w:val="007F694A"/>
    <w:rsid w:val="007F6AB1"/>
    <w:rsid w:val="007F74D5"/>
    <w:rsid w:val="007F74E6"/>
    <w:rsid w:val="007F7C8F"/>
    <w:rsid w:val="008001DF"/>
    <w:rsid w:val="00800383"/>
    <w:rsid w:val="008016EA"/>
    <w:rsid w:val="00801D2A"/>
    <w:rsid w:val="00803329"/>
    <w:rsid w:val="008034BD"/>
    <w:rsid w:val="00803680"/>
    <w:rsid w:val="00803A19"/>
    <w:rsid w:val="0081240C"/>
    <w:rsid w:val="00812C11"/>
    <w:rsid w:val="0081498D"/>
    <w:rsid w:val="00814FAB"/>
    <w:rsid w:val="008161DE"/>
    <w:rsid w:val="0081664D"/>
    <w:rsid w:val="00816FD7"/>
    <w:rsid w:val="00820508"/>
    <w:rsid w:val="00824AA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2F99"/>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281D"/>
    <w:rsid w:val="008842CD"/>
    <w:rsid w:val="00884841"/>
    <w:rsid w:val="008859DE"/>
    <w:rsid w:val="0088647B"/>
    <w:rsid w:val="008868E1"/>
    <w:rsid w:val="00886F77"/>
    <w:rsid w:val="00887000"/>
    <w:rsid w:val="00887388"/>
    <w:rsid w:val="00890C59"/>
    <w:rsid w:val="00891988"/>
    <w:rsid w:val="00892223"/>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C7AAA"/>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0D60"/>
    <w:rsid w:val="0092224C"/>
    <w:rsid w:val="009235CA"/>
    <w:rsid w:val="00924421"/>
    <w:rsid w:val="009251A0"/>
    <w:rsid w:val="00925841"/>
    <w:rsid w:val="00926B3D"/>
    <w:rsid w:val="00926B9B"/>
    <w:rsid w:val="00926D61"/>
    <w:rsid w:val="00930652"/>
    <w:rsid w:val="00931883"/>
    <w:rsid w:val="00931A5E"/>
    <w:rsid w:val="00931DFF"/>
    <w:rsid w:val="00933107"/>
    <w:rsid w:val="00933CA5"/>
    <w:rsid w:val="009344C1"/>
    <w:rsid w:val="00934697"/>
    <w:rsid w:val="0093471D"/>
    <w:rsid w:val="00935A6E"/>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4E7"/>
    <w:rsid w:val="009557C9"/>
    <w:rsid w:val="009568B2"/>
    <w:rsid w:val="009576FA"/>
    <w:rsid w:val="00957B29"/>
    <w:rsid w:val="00960A0A"/>
    <w:rsid w:val="00961360"/>
    <w:rsid w:val="00961D1C"/>
    <w:rsid w:val="009635C4"/>
    <w:rsid w:val="00964C43"/>
    <w:rsid w:val="00966DDC"/>
    <w:rsid w:val="00967173"/>
    <w:rsid w:val="00967B39"/>
    <w:rsid w:val="00970A99"/>
    <w:rsid w:val="0097133A"/>
    <w:rsid w:val="00973419"/>
    <w:rsid w:val="00974ED3"/>
    <w:rsid w:val="009809D4"/>
    <w:rsid w:val="009813F7"/>
    <w:rsid w:val="00981501"/>
    <w:rsid w:val="0098290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B79EC"/>
    <w:rsid w:val="009C0266"/>
    <w:rsid w:val="009C0F3C"/>
    <w:rsid w:val="009C2065"/>
    <w:rsid w:val="009C2130"/>
    <w:rsid w:val="009C229D"/>
    <w:rsid w:val="009C2C94"/>
    <w:rsid w:val="009C3FE2"/>
    <w:rsid w:val="009C4643"/>
    <w:rsid w:val="009C4650"/>
    <w:rsid w:val="009C487D"/>
    <w:rsid w:val="009C7574"/>
    <w:rsid w:val="009D012C"/>
    <w:rsid w:val="009D1187"/>
    <w:rsid w:val="009D359E"/>
    <w:rsid w:val="009D3812"/>
    <w:rsid w:val="009D3CAA"/>
    <w:rsid w:val="009D42D3"/>
    <w:rsid w:val="009D5BEC"/>
    <w:rsid w:val="009D6A77"/>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0A2"/>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763"/>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4621"/>
    <w:rsid w:val="00A74C7C"/>
    <w:rsid w:val="00A7542C"/>
    <w:rsid w:val="00A75830"/>
    <w:rsid w:val="00A760CF"/>
    <w:rsid w:val="00A770AA"/>
    <w:rsid w:val="00A771C1"/>
    <w:rsid w:val="00A807FC"/>
    <w:rsid w:val="00A81EDB"/>
    <w:rsid w:val="00A82C40"/>
    <w:rsid w:val="00A836FF"/>
    <w:rsid w:val="00A84799"/>
    <w:rsid w:val="00A851BC"/>
    <w:rsid w:val="00A854BB"/>
    <w:rsid w:val="00A8577B"/>
    <w:rsid w:val="00A86362"/>
    <w:rsid w:val="00A863CB"/>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406D"/>
    <w:rsid w:val="00AA46E2"/>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4C3F"/>
    <w:rsid w:val="00AE5BB8"/>
    <w:rsid w:val="00AE74FC"/>
    <w:rsid w:val="00AF12F9"/>
    <w:rsid w:val="00AF2C1A"/>
    <w:rsid w:val="00AF3AEF"/>
    <w:rsid w:val="00AF6232"/>
    <w:rsid w:val="00AF666D"/>
    <w:rsid w:val="00AF6A9E"/>
    <w:rsid w:val="00B00838"/>
    <w:rsid w:val="00B00B38"/>
    <w:rsid w:val="00B01160"/>
    <w:rsid w:val="00B0296F"/>
    <w:rsid w:val="00B03998"/>
    <w:rsid w:val="00B03B8B"/>
    <w:rsid w:val="00B04AAE"/>
    <w:rsid w:val="00B04AC4"/>
    <w:rsid w:val="00B06405"/>
    <w:rsid w:val="00B072DD"/>
    <w:rsid w:val="00B07BAA"/>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34F5"/>
    <w:rsid w:val="00B3440E"/>
    <w:rsid w:val="00B346DE"/>
    <w:rsid w:val="00B3538D"/>
    <w:rsid w:val="00B35E04"/>
    <w:rsid w:val="00B37565"/>
    <w:rsid w:val="00B37DC3"/>
    <w:rsid w:val="00B40D49"/>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B21"/>
    <w:rsid w:val="00B56DD3"/>
    <w:rsid w:val="00B578BF"/>
    <w:rsid w:val="00B57ACA"/>
    <w:rsid w:val="00B603A6"/>
    <w:rsid w:val="00B60651"/>
    <w:rsid w:val="00B60906"/>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1A73"/>
    <w:rsid w:val="00B82298"/>
    <w:rsid w:val="00B8264B"/>
    <w:rsid w:val="00B82E20"/>
    <w:rsid w:val="00B8313B"/>
    <w:rsid w:val="00B8405A"/>
    <w:rsid w:val="00B857DA"/>
    <w:rsid w:val="00B86275"/>
    <w:rsid w:val="00B862EC"/>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3E36"/>
    <w:rsid w:val="00BA4EC7"/>
    <w:rsid w:val="00BA6584"/>
    <w:rsid w:val="00BA6D79"/>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5BED"/>
    <w:rsid w:val="00BC7430"/>
    <w:rsid w:val="00BD1CA1"/>
    <w:rsid w:val="00BD2FB4"/>
    <w:rsid w:val="00BD387F"/>
    <w:rsid w:val="00BD42FE"/>
    <w:rsid w:val="00BD568B"/>
    <w:rsid w:val="00BD579A"/>
    <w:rsid w:val="00BD5903"/>
    <w:rsid w:val="00BE0F95"/>
    <w:rsid w:val="00BE168F"/>
    <w:rsid w:val="00BE2C62"/>
    <w:rsid w:val="00BE3492"/>
    <w:rsid w:val="00BE36B4"/>
    <w:rsid w:val="00BE3EEF"/>
    <w:rsid w:val="00BE4B9D"/>
    <w:rsid w:val="00BE4BA6"/>
    <w:rsid w:val="00BE4BE1"/>
    <w:rsid w:val="00BE5B45"/>
    <w:rsid w:val="00BE5DA6"/>
    <w:rsid w:val="00BE6B90"/>
    <w:rsid w:val="00BF06A5"/>
    <w:rsid w:val="00BF0D69"/>
    <w:rsid w:val="00BF0F76"/>
    <w:rsid w:val="00BF35B2"/>
    <w:rsid w:val="00BF42D3"/>
    <w:rsid w:val="00BF530C"/>
    <w:rsid w:val="00BF541F"/>
    <w:rsid w:val="00BF553C"/>
    <w:rsid w:val="00BF5973"/>
    <w:rsid w:val="00C00A49"/>
    <w:rsid w:val="00C00D07"/>
    <w:rsid w:val="00C016E5"/>
    <w:rsid w:val="00C04F56"/>
    <w:rsid w:val="00C06204"/>
    <w:rsid w:val="00C06260"/>
    <w:rsid w:val="00C07086"/>
    <w:rsid w:val="00C1373F"/>
    <w:rsid w:val="00C13DD3"/>
    <w:rsid w:val="00C142C7"/>
    <w:rsid w:val="00C1471B"/>
    <w:rsid w:val="00C147E3"/>
    <w:rsid w:val="00C15345"/>
    <w:rsid w:val="00C15956"/>
    <w:rsid w:val="00C2037B"/>
    <w:rsid w:val="00C20D8A"/>
    <w:rsid w:val="00C2488B"/>
    <w:rsid w:val="00C257CF"/>
    <w:rsid w:val="00C25E78"/>
    <w:rsid w:val="00C25EA5"/>
    <w:rsid w:val="00C30754"/>
    <w:rsid w:val="00C31835"/>
    <w:rsid w:val="00C31B02"/>
    <w:rsid w:val="00C32590"/>
    <w:rsid w:val="00C32622"/>
    <w:rsid w:val="00C332EF"/>
    <w:rsid w:val="00C3402B"/>
    <w:rsid w:val="00C34681"/>
    <w:rsid w:val="00C36D69"/>
    <w:rsid w:val="00C375B5"/>
    <w:rsid w:val="00C37D02"/>
    <w:rsid w:val="00C37D70"/>
    <w:rsid w:val="00C41651"/>
    <w:rsid w:val="00C41C1C"/>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71427"/>
    <w:rsid w:val="00C7151E"/>
    <w:rsid w:val="00C72488"/>
    <w:rsid w:val="00C741B9"/>
    <w:rsid w:val="00C7464D"/>
    <w:rsid w:val="00C762D7"/>
    <w:rsid w:val="00C76C3A"/>
    <w:rsid w:val="00C8121D"/>
    <w:rsid w:val="00C82610"/>
    <w:rsid w:val="00C82D3A"/>
    <w:rsid w:val="00C8411F"/>
    <w:rsid w:val="00C85148"/>
    <w:rsid w:val="00C8593D"/>
    <w:rsid w:val="00C8698D"/>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5E53"/>
    <w:rsid w:val="00CA781A"/>
    <w:rsid w:val="00CA7E40"/>
    <w:rsid w:val="00CB0585"/>
    <w:rsid w:val="00CB0EE9"/>
    <w:rsid w:val="00CB1C5C"/>
    <w:rsid w:val="00CB21B5"/>
    <w:rsid w:val="00CB22E2"/>
    <w:rsid w:val="00CB334B"/>
    <w:rsid w:val="00CB4ED4"/>
    <w:rsid w:val="00CB5A00"/>
    <w:rsid w:val="00CB62A2"/>
    <w:rsid w:val="00CB671C"/>
    <w:rsid w:val="00CB69E9"/>
    <w:rsid w:val="00CB6F43"/>
    <w:rsid w:val="00CB7796"/>
    <w:rsid w:val="00CC08D6"/>
    <w:rsid w:val="00CC0DDE"/>
    <w:rsid w:val="00CC19E0"/>
    <w:rsid w:val="00CC1CE7"/>
    <w:rsid w:val="00CC2002"/>
    <w:rsid w:val="00CC26A4"/>
    <w:rsid w:val="00CC2CDF"/>
    <w:rsid w:val="00CC2E5B"/>
    <w:rsid w:val="00CC30F1"/>
    <w:rsid w:val="00CC3AFD"/>
    <w:rsid w:val="00CC584C"/>
    <w:rsid w:val="00CC5AE7"/>
    <w:rsid w:val="00CD04DB"/>
    <w:rsid w:val="00CD0572"/>
    <w:rsid w:val="00CD0CFC"/>
    <w:rsid w:val="00CD13D1"/>
    <w:rsid w:val="00CD1541"/>
    <w:rsid w:val="00CD2959"/>
    <w:rsid w:val="00CD528E"/>
    <w:rsid w:val="00CE076F"/>
    <w:rsid w:val="00CE4438"/>
    <w:rsid w:val="00CE50B0"/>
    <w:rsid w:val="00CE53D4"/>
    <w:rsid w:val="00CE5F28"/>
    <w:rsid w:val="00CE7143"/>
    <w:rsid w:val="00CE7AEE"/>
    <w:rsid w:val="00CE7D02"/>
    <w:rsid w:val="00CE7ED0"/>
    <w:rsid w:val="00CF3C01"/>
    <w:rsid w:val="00CF4F97"/>
    <w:rsid w:val="00CF52D2"/>
    <w:rsid w:val="00CF5CAA"/>
    <w:rsid w:val="00CF6A98"/>
    <w:rsid w:val="00CF76F0"/>
    <w:rsid w:val="00D00A29"/>
    <w:rsid w:val="00D01AE4"/>
    <w:rsid w:val="00D02653"/>
    <w:rsid w:val="00D02F70"/>
    <w:rsid w:val="00D062F0"/>
    <w:rsid w:val="00D065EB"/>
    <w:rsid w:val="00D07981"/>
    <w:rsid w:val="00D11328"/>
    <w:rsid w:val="00D11D0B"/>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53C"/>
    <w:rsid w:val="00D344C2"/>
    <w:rsid w:val="00D352C0"/>
    <w:rsid w:val="00D35D0E"/>
    <w:rsid w:val="00D369BC"/>
    <w:rsid w:val="00D377C4"/>
    <w:rsid w:val="00D37B07"/>
    <w:rsid w:val="00D4350A"/>
    <w:rsid w:val="00D44F65"/>
    <w:rsid w:val="00D456CE"/>
    <w:rsid w:val="00D5041B"/>
    <w:rsid w:val="00D504BD"/>
    <w:rsid w:val="00D50BAC"/>
    <w:rsid w:val="00D513B7"/>
    <w:rsid w:val="00D51405"/>
    <w:rsid w:val="00D524AD"/>
    <w:rsid w:val="00D5514E"/>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517E"/>
    <w:rsid w:val="00D7632C"/>
    <w:rsid w:val="00D77820"/>
    <w:rsid w:val="00D77CCC"/>
    <w:rsid w:val="00D77F0C"/>
    <w:rsid w:val="00D80093"/>
    <w:rsid w:val="00D805C3"/>
    <w:rsid w:val="00D80EFE"/>
    <w:rsid w:val="00D817B9"/>
    <w:rsid w:val="00D81A1A"/>
    <w:rsid w:val="00D82E06"/>
    <w:rsid w:val="00D82E7F"/>
    <w:rsid w:val="00D83683"/>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3510"/>
    <w:rsid w:val="00DA3FA8"/>
    <w:rsid w:val="00DA486A"/>
    <w:rsid w:val="00DA5303"/>
    <w:rsid w:val="00DA6457"/>
    <w:rsid w:val="00DA651D"/>
    <w:rsid w:val="00DA6731"/>
    <w:rsid w:val="00DA6B12"/>
    <w:rsid w:val="00DB433B"/>
    <w:rsid w:val="00DB5259"/>
    <w:rsid w:val="00DB56A1"/>
    <w:rsid w:val="00DB6C5A"/>
    <w:rsid w:val="00DB6EAB"/>
    <w:rsid w:val="00DB7C2C"/>
    <w:rsid w:val="00DB7D9A"/>
    <w:rsid w:val="00DC35A5"/>
    <w:rsid w:val="00DC5206"/>
    <w:rsid w:val="00DC5438"/>
    <w:rsid w:val="00DC59B4"/>
    <w:rsid w:val="00DC59C7"/>
    <w:rsid w:val="00DD11A3"/>
    <w:rsid w:val="00DD1A94"/>
    <w:rsid w:val="00DD2E6A"/>
    <w:rsid w:val="00DD3054"/>
    <w:rsid w:val="00DD323D"/>
    <w:rsid w:val="00DD40A6"/>
    <w:rsid w:val="00DD46DA"/>
    <w:rsid w:val="00DD4842"/>
    <w:rsid w:val="00DD4A1D"/>
    <w:rsid w:val="00DD7B69"/>
    <w:rsid w:val="00DE0039"/>
    <w:rsid w:val="00DE14DC"/>
    <w:rsid w:val="00DE2C0C"/>
    <w:rsid w:val="00DE4466"/>
    <w:rsid w:val="00DE59DA"/>
    <w:rsid w:val="00DE5F46"/>
    <w:rsid w:val="00DE6C93"/>
    <w:rsid w:val="00DE6E84"/>
    <w:rsid w:val="00DF042F"/>
    <w:rsid w:val="00DF0DF5"/>
    <w:rsid w:val="00DF240D"/>
    <w:rsid w:val="00DF251F"/>
    <w:rsid w:val="00DF500E"/>
    <w:rsid w:val="00DF7D83"/>
    <w:rsid w:val="00E02F13"/>
    <w:rsid w:val="00E03BC3"/>
    <w:rsid w:val="00E0407B"/>
    <w:rsid w:val="00E046D1"/>
    <w:rsid w:val="00E0612C"/>
    <w:rsid w:val="00E06E61"/>
    <w:rsid w:val="00E0722E"/>
    <w:rsid w:val="00E07779"/>
    <w:rsid w:val="00E1095E"/>
    <w:rsid w:val="00E12537"/>
    <w:rsid w:val="00E12C28"/>
    <w:rsid w:val="00E151DA"/>
    <w:rsid w:val="00E165EE"/>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59C7"/>
    <w:rsid w:val="00E56CB8"/>
    <w:rsid w:val="00E575B2"/>
    <w:rsid w:val="00E60CFF"/>
    <w:rsid w:val="00E62EDA"/>
    <w:rsid w:val="00E638DC"/>
    <w:rsid w:val="00E646F7"/>
    <w:rsid w:val="00E6585E"/>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492D"/>
    <w:rsid w:val="00E94EB0"/>
    <w:rsid w:val="00E953E8"/>
    <w:rsid w:val="00E95BC2"/>
    <w:rsid w:val="00E96638"/>
    <w:rsid w:val="00E96CDC"/>
    <w:rsid w:val="00EA0183"/>
    <w:rsid w:val="00EA058C"/>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5E6A"/>
    <w:rsid w:val="00EB6450"/>
    <w:rsid w:val="00EB6A4B"/>
    <w:rsid w:val="00EB6BE6"/>
    <w:rsid w:val="00EB6D2C"/>
    <w:rsid w:val="00EB747F"/>
    <w:rsid w:val="00EC0ABE"/>
    <w:rsid w:val="00EC2A3D"/>
    <w:rsid w:val="00EC4C9C"/>
    <w:rsid w:val="00ED3830"/>
    <w:rsid w:val="00ED3AB7"/>
    <w:rsid w:val="00ED455B"/>
    <w:rsid w:val="00ED6195"/>
    <w:rsid w:val="00ED6FDD"/>
    <w:rsid w:val="00ED789F"/>
    <w:rsid w:val="00EE0EFA"/>
    <w:rsid w:val="00EE19E8"/>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74D6"/>
    <w:rsid w:val="00F102EE"/>
    <w:rsid w:val="00F10B38"/>
    <w:rsid w:val="00F11520"/>
    <w:rsid w:val="00F1235F"/>
    <w:rsid w:val="00F12388"/>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3217"/>
    <w:rsid w:val="00F353DD"/>
    <w:rsid w:val="00F35C68"/>
    <w:rsid w:val="00F41080"/>
    <w:rsid w:val="00F423CB"/>
    <w:rsid w:val="00F42751"/>
    <w:rsid w:val="00F433FA"/>
    <w:rsid w:val="00F4381E"/>
    <w:rsid w:val="00F43DB3"/>
    <w:rsid w:val="00F4557E"/>
    <w:rsid w:val="00F4650B"/>
    <w:rsid w:val="00F52437"/>
    <w:rsid w:val="00F53F2B"/>
    <w:rsid w:val="00F55A0E"/>
    <w:rsid w:val="00F56F68"/>
    <w:rsid w:val="00F5752F"/>
    <w:rsid w:val="00F600A7"/>
    <w:rsid w:val="00F6245C"/>
    <w:rsid w:val="00F641E4"/>
    <w:rsid w:val="00F641EE"/>
    <w:rsid w:val="00F6513B"/>
    <w:rsid w:val="00F651F8"/>
    <w:rsid w:val="00F656F4"/>
    <w:rsid w:val="00F70BFA"/>
    <w:rsid w:val="00F71E13"/>
    <w:rsid w:val="00F727F7"/>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93B"/>
    <w:rsid w:val="00F96BDC"/>
    <w:rsid w:val="00F97D28"/>
    <w:rsid w:val="00FA0601"/>
    <w:rsid w:val="00FA0626"/>
    <w:rsid w:val="00FA176F"/>
    <w:rsid w:val="00FA28D2"/>
    <w:rsid w:val="00FA290B"/>
    <w:rsid w:val="00FA4AF2"/>
    <w:rsid w:val="00FA4EC4"/>
    <w:rsid w:val="00FA76D8"/>
    <w:rsid w:val="00FB0D66"/>
    <w:rsid w:val="00FB1483"/>
    <w:rsid w:val="00FB17B1"/>
    <w:rsid w:val="00FB52A5"/>
    <w:rsid w:val="00FB58EA"/>
    <w:rsid w:val="00FB73D8"/>
    <w:rsid w:val="00FB7407"/>
    <w:rsid w:val="00FB76F2"/>
    <w:rsid w:val="00FC06EC"/>
    <w:rsid w:val="00FC0DC6"/>
    <w:rsid w:val="00FC15E9"/>
    <w:rsid w:val="00FC1F33"/>
    <w:rsid w:val="00FC2CD1"/>
    <w:rsid w:val="00FC2ED3"/>
    <w:rsid w:val="00FC63C9"/>
    <w:rsid w:val="00FC6DD3"/>
    <w:rsid w:val="00FD0006"/>
    <w:rsid w:val="00FD1E24"/>
    <w:rsid w:val="00FD2B3D"/>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CEE"/>
    <w:rsid w:val="00FF4F2B"/>
    <w:rsid w:val="00FF6481"/>
    <w:rsid w:val="0256715F"/>
    <w:rsid w:val="03A964DC"/>
    <w:rsid w:val="03AD764F"/>
    <w:rsid w:val="04F80D9E"/>
    <w:rsid w:val="069A5C9E"/>
    <w:rsid w:val="06AC1E40"/>
    <w:rsid w:val="06B807E5"/>
    <w:rsid w:val="0750482F"/>
    <w:rsid w:val="078B414B"/>
    <w:rsid w:val="08D86F1C"/>
    <w:rsid w:val="09DA6CC4"/>
    <w:rsid w:val="0A7024DB"/>
    <w:rsid w:val="0B263E44"/>
    <w:rsid w:val="0C2051B1"/>
    <w:rsid w:val="0D3336BE"/>
    <w:rsid w:val="0DE94D00"/>
    <w:rsid w:val="0E24763A"/>
    <w:rsid w:val="0F3A26DF"/>
    <w:rsid w:val="10525806"/>
    <w:rsid w:val="107E484D"/>
    <w:rsid w:val="120F4BA8"/>
    <w:rsid w:val="12502219"/>
    <w:rsid w:val="12EE2FC0"/>
    <w:rsid w:val="135E0459"/>
    <w:rsid w:val="150C1603"/>
    <w:rsid w:val="155E69FB"/>
    <w:rsid w:val="15B54EC8"/>
    <w:rsid w:val="172B40D3"/>
    <w:rsid w:val="1853036D"/>
    <w:rsid w:val="194523AC"/>
    <w:rsid w:val="1ABA2925"/>
    <w:rsid w:val="1B7A3E63"/>
    <w:rsid w:val="1B9C0B03"/>
    <w:rsid w:val="1BF14125"/>
    <w:rsid w:val="1C133BCE"/>
    <w:rsid w:val="1C975504"/>
    <w:rsid w:val="1D2A0508"/>
    <w:rsid w:val="1D7F67FE"/>
    <w:rsid w:val="1E1C7453"/>
    <w:rsid w:val="1EC975DB"/>
    <w:rsid w:val="215D4CC1"/>
    <w:rsid w:val="219519F6"/>
    <w:rsid w:val="226C65C6"/>
    <w:rsid w:val="22E04EF3"/>
    <w:rsid w:val="26F53772"/>
    <w:rsid w:val="276854B7"/>
    <w:rsid w:val="281D2DAB"/>
    <w:rsid w:val="284F637D"/>
    <w:rsid w:val="2B312790"/>
    <w:rsid w:val="2E0D016A"/>
    <w:rsid w:val="2E555FE9"/>
    <w:rsid w:val="2E5F7614"/>
    <w:rsid w:val="2E9B7447"/>
    <w:rsid w:val="2F9F3433"/>
    <w:rsid w:val="303B7C0D"/>
    <w:rsid w:val="31164F5F"/>
    <w:rsid w:val="31440D43"/>
    <w:rsid w:val="31D14A2C"/>
    <w:rsid w:val="332C1A8F"/>
    <w:rsid w:val="33A07D76"/>
    <w:rsid w:val="360D6299"/>
    <w:rsid w:val="36C62C57"/>
    <w:rsid w:val="387719FE"/>
    <w:rsid w:val="38C5230C"/>
    <w:rsid w:val="398720B6"/>
    <w:rsid w:val="3B4A33FA"/>
    <w:rsid w:val="3E4B3711"/>
    <w:rsid w:val="3E693B97"/>
    <w:rsid w:val="42014351"/>
    <w:rsid w:val="42DE4EC8"/>
    <w:rsid w:val="44EC107E"/>
    <w:rsid w:val="45F8417E"/>
    <w:rsid w:val="4686614A"/>
    <w:rsid w:val="476B4C6A"/>
    <w:rsid w:val="47E96E0A"/>
    <w:rsid w:val="48D36674"/>
    <w:rsid w:val="4ADF590D"/>
    <w:rsid w:val="4B005883"/>
    <w:rsid w:val="4BFE0FCF"/>
    <w:rsid w:val="4D292997"/>
    <w:rsid w:val="4E3C6EC1"/>
    <w:rsid w:val="4F600565"/>
    <w:rsid w:val="4FB76E58"/>
    <w:rsid w:val="50D47596"/>
    <w:rsid w:val="51624BA2"/>
    <w:rsid w:val="52CC2C1B"/>
    <w:rsid w:val="53603363"/>
    <w:rsid w:val="55DB1F32"/>
    <w:rsid w:val="56707D61"/>
    <w:rsid w:val="58097731"/>
    <w:rsid w:val="582157B7"/>
    <w:rsid w:val="587D1AD7"/>
    <w:rsid w:val="591E5852"/>
    <w:rsid w:val="59262959"/>
    <w:rsid w:val="5B462D3E"/>
    <w:rsid w:val="5B81031A"/>
    <w:rsid w:val="5C147861"/>
    <w:rsid w:val="5C3A1DA4"/>
    <w:rsid w:val="5CAD6653"/>
    <w:rsid w:val="5F27754A"/>
    <w:rsid w:val="601F2AA0"/>
    <w:rsid w:val="605E58D0"/>
    <w:rsid w:val="62404C02"/>
    <w:rsid w:val="64D83A6B"/>
    <w:rsid w:val="65146AD1"/>
    <w:rsid w:val="653738A2"/>
    <w:rsid w:val="65793D39"/>
    <w:rsid w:val="65FA7647"/>
    <w:rsid w:val="67775EE8"/>
    <w:rsid w:val="679F2254"/>
    <w:rsid w:val="68715CE9"/>
    <w:rsid w:val="6888718C"/>
    <w:rsid w:val="69342E70"/>
    <w:rsid w:val="69D34437"/>
    <w:rsid w:val="69F456A1"/>
    <w:rsid w:val="6A350C4E"/>
    <w:rsid w:val="6B060EAD"/>
    <w:rsid w:val="6B0F5943"/>
    <w:rsid w:val="6B730FCE"/>
    <w:rsid w:val="6BA20565"/>
    <w:rsid w:val="6D361187"/>
    <w:rsid w:val="6ECA5AD3"/>
    <w:rsid w:val="6F623AD7"/>
    <w:rsid w:val="6FBB05B4"/>
    <w:rsid w:val="70254AB1"/>
    <w:rsid w:val="708232C9"/>
    <w:rsid w:val="71452DCF"/>
    <w:rsid w:val="7298763E"/>
    <w:rsid w:val="72B017B9"/>
    <w:rsid w:val="73374FFD"/>
    <w:rsid w:val="73864413"/>
    <w:rsid w:val="73FF22A8"/>
    <w:rsid w:val="7413549E"/>
    <w:rsid w:val="74945B2F"/>
    <w:rsid w:val="749E1BED"/>
    <w:rsid w:val="74A56283"/>
    <w:rsid w:val="751A5610"/>
    <w:rsid w:val="75B944DE"/>
    <w:rsid w:val="768C6E9C"/>
    <w:rsid w:val="76F9329E"/>
    <w:rsid w:val="7704729E"/>
    <w:rsid w:val="77B57CE6"/>
    <w:rsid w:val="782347DB"/>
    <w:rsid w:val="789F7357"/>
    <w:rsid w:val="792D7AB2"/>
    <w:rsid w:val="795A422D"/>
    <w:rsid w:val="7A0D5EC0"/>
    <w:rsid w:val="7A781B2D"/>
    <w:rsid w:val="7ACE5434"/>
    <w:rsid w:val="7B494559"/>
    <w:rsid w:val="7C2F5925"/>
    <w:rsid w:val="7C515639"/>
    <w:rsid w:val="7CB73744"/>
    <w:rsid w:val="7D0A5F6A"/>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D0572"/>
    <w:pPr>
      <w:widowControl w:val="0"/>
      <w:jc w:val="both"/>
    </w:pPr>
    <w:rPr>
      <w:kern w:val="2"/>
      <w:sz w:val="21"/>
      <w:szCs w:val="22"/>
    </w:rPr>
  </w:style>
  <w:style w:type="paragraph" w:styleId="1">
    <w:name w:val="heading 1"/>
    <w:basedOn w:val="a"/>
    <w:next w:val="a"/>
    <w:link w:val="1Char"/>
    <w:qFormat/>
    <w:rsid w:val="00CD0572"/>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CD057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D057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D057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CD0572"/>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CD0572"/>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CD0572"/>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CD0572"/>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CD0572"/>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1"/>
    <w:qFormat/>
    <w:rsid w:val="00CD0572"/>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a4">
    <w:name w:val="Body Text"/>
    <w:basedOn w:val="a"/>
    <w:link w:val="Char"/>
    <w:uiPriority w:val="99"/>
    <w:unhideWhenUsed/>
    <w:qFormat/>
    <w:rsid w:val="00CD0572"/>
    <w:pPr>
      <w:spacing w:after="120"/>
    </w:pPr>
  </w:style>
  <w:style w:type="paragraph" w:styleId="a5">
    <w:name w:val="macro"/>
    <w:basedOn w:val="a"/>
    <w:link w:val="Char10"/>
    <w:qFormat/>
    <w:rsid w:val="00CD0572"/>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CD0572"/>
    <w:pPr>
      <w:ind w:left="1260"/>
      <w:jc w:val="left"/>
    </w:pPr>
    <w:rPr>
      <w:rFonts w:ascii="Times New Roman" w:eastAsia="宋体" w:hAnsi="Times New Roman" w:cs="Times New Roman"/>
      <w:szCs w:val="20"/>
    </w:rPr>
  </w:style>
  <w:style w:type="paragraph" w:styleId="a6">
    <w:name w:val="List Number"/>
    <w:basedOn w:val="a"/>
    <w:qFormat/>
    <w:rsid w:val="00CD0572"/>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7">
    <w:name w:val="Normal Indent"/>
    <w:basedOn w:val="a"/>
    <w:qFormat/>
    <w:rsid w:val="00CD0572"/>
    <w:pPr>
      <w:ind w:firstLine="420"/>
    </w:pPr>
    <w:rPr>
      <w:rFonts w:ascii="Times New Roman" w:eastAsia="宋体" w:hAnsi="Times New Roman" w:cs="Times New Roman"/>
      <w:kern w:val="0"/>
      <w:sz w:val="20"/>
      <w:szCs w:val="20"/>
    </w:rPr>
  </w:style>
  <w:style w:type="paragraph" w:styleId="a8">
    <w:name w:val="caption"/>
    <w:basedOn w:val="a"/>
    <w:next w:val="a"/>
    <w:qFormat/>
    <w:rsid w:val="00CD0572"/>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9">
    <w:name w:val="List Bullet"/>
    <w:basedOn w:val="a"/>
    <w:qFormat/>
    <w:rsid w:val="00CD0572"/>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a">
    <w:name w:val="Document Map"/>
    <w:basedOn w:val="a"/>
    <w:link w:val="Char11"/>
    <w:uiPriority w:val="99"/>
    <w:qFormat/>
    <w:rsid w:val="00CD0572"/>
    <w:pPr>
      <w:shd w:val="clear" w:color="auto" w:fill="000080"/>
    </w:pPr>
    <w:rPr>
      <w:rFonts w:ascii="Times New Roman" w:eastAsia="宋体" w:hAnsi="Times New Roman" w:cs="Times New Roman"/>
      <w:szCs w:val="20"/>
    </w:rPr>
  </w:style>
  <w:style w:type="paragraph" w:styleId="ab">
    <w:name w:val="annotation text"/>
    <w:basedOn w:val="a"/>
    <w:link w:val="Char0"/>
    <w:uiPriority w:val="99"/>
    <w:semiHidden/>
    <w:unhideWhenUsed/>
    <w:qFormat/>
    <w:rsid w:val="00CD0572"/>
    <w:pPr>
      <w:jc w:val="left"/>
    </w:pPr>
  </w:style>
  <w:style w:type="paragraph" w:styleId="30">
    <w:name w:val="List Bullet 3"/>
    <w:basedOn w:val="a"/>
    <w:qFormat/>
    <w:rsid w:val="00CD0572"/>
    <w:pPr>
      <w:tabs>
        <w:tab w:val="left" w:pos="902"/>
      </w:tabs>
      <w:ind w:left="360" w:hanging="360"/>
    </w:pPr>
    <w:rPr>
      <w:rFonts w:ascii="Times New Roman" w:eastAsia="宋体" w:hAnsi="Times New Roman" w:cs="Times New Roman"/>
      <w:sz w:val="24"/>
      <w:szCs w:val="20"/>
    </w:rPr>
  </w:style>
  <w:style w:type="paragraph" w:styleId="ac">
    <w:name w:val="Body Text Indent"/>
    <w:basedOn w:val="a"/>
    <w:link w:val="Char12"/>
    <w:unhideWhenUsed/>
    <w:qFormat/>
    <w:rsid w:val="00CD0572"/>
    <w:pPr>
      <w:spacing w:after="120"/>
      <w:ind w:leftChars="200" w:left="420"/>
    </w:pPr>
  </w:style>
  <w:style w:type="paragraph" w:styleId="20">
    <w:name w:val="List Bullet 2"/>
    <w:basedOn w:val="a9"/>
    <w:qFormat/>
    <w:rsid w:val="00CD0572"/>
    <w:pPr>
      <w:ind w:left="851" w:hanging="284"/>
    </w:pPr>
  </w:style>
  <w:style w:type="paragraph" w:styleId="50">
    <w:name w:val="toc 5"/>
    <w:basedOn w:val="a"/>
    <w:next w:val="a"/>
    <w:uiPriority w:val="39"/>
    <w:qFormat/>
    <w:rsid w:val="00CD0572"/>
    <w:pPr>
      <w:ind w:left="840"/>
      <w:jc w:val="left"/>
    </w:pPr>
    <w:rPr>
      <w:rFonts w:ascii="Times New Roman" w:eastAsia="宋体" w:hAnsi="Times New Roman" w:cs="Times New Roman"/>
      <w:szCs w:val="20"/>
    </w:rPr>
  </w:style>
  <w:style w:type="paragraph" w:styleId="31">
    <w:name w:val="toc 3"/>
    <w:basedOn w:val="a"/>
    <w:next w:val="a"/>
    <w:uiPriority w:val="39"/>
    <w:qFormat/>
    <w:rsid w:val="00CD0572"/>
    <w:pPr>
      <w:tabs>
        <w:tab w:val="left" w:pos="900"/>
        <w:tab w:val="right" w:leader="dot" w:pos="9360"/>
      </w:tabs>
      <w:ind w:leftChars="171" w:left="359" w:firstLine="210"/>
      <w:jc w:val="left"/>
    </w:pPr>
    <w:rPr>
      <w:rFonts w:ascii="宋体" w:eastAsia="宋体" w:hAnsi="Times New Roman" w:cs="Times New Roman"/>
      <w:szCs w:val="20"/>
    </w:rPr>
  </w:style>
  <w:style w:type="paragraph" w:styleId="ad">
    <w:name w:val="Plain Text"/>
    <w:basedOn w:val="a"/>
    <w:link w:val="Char2"/>
    <w:qFormat/>
    <w:rsid w:val="00CD0572"/>
    <w:rPr>
      <w:rFonts w:ascii="宋体" w:hAnsi="Courier New"/>
      <w:sz w:val="28"/>
      <w:szCs w:val="28"/>
    </w:rPr>
  </w:style>
  <w:style w:type="paragraph" w:styleId="80">
    <w:name w:val="toc 8"/>
    <w:basedOn w:val="a"/>
    <w:next w:val="a"/>
    <w:uiPriority w:val="39"/>
    <w:qFormat/>
    <w:rsid w:val="00CD0572"/>
    <w:pPr>
      <w:ind w:left="1470"/>
      <w:jc w:val="left"/>
    </w:pPr>
    <w:rPr>
      <w:rFonts w:ascii="Times New Roman" w:eastAsia="宋体" w:hAnsi="Times New Roman" w:cs="Times New Roman"/>
      <w:szCs w:val="20"/>
    </w:rPr>
  </w:style>
  <w:style w:type="paragraph" w:styleId="ae">
    <w:name w:val="Date"/>
    <w:basedOn w:val="a"/>
    <w:next w:val="a"/>
    <w:link w:val="Char3"/>
    <w:qFormat/>
    <w:rsid w:val="00CD0572"/>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CD0572"/>
    <w:pPr>
      <w:spacing w:after="120" w:line="480" w:lineRule="auto"/>
      <w:ind w:leftChars="200" w:left="420"/>
    </w:pPr>
    <w:rPr>
      <w:rFonts w:ascii="Calibri" w:eastAsia="宋体" w:hAnsi="Calibri" w:cs="Times New Roman"/>
    </w:rPr>
  </w:style>
  <w:style w:type="paragraph" w:styleId="af">
    <w:name w:val="Balloon Text"/>
    <w:basedOn w:val="a"/>
    <w:link w:val="Char4"/>
    <w:uiPriority w:val="99"/>
    <w:semiHidden/>
    <w:unhideWhenUsed/>
    <w:qFormat/>
    <w:rsid w:val="00CD0572"/>
    <w:rPr>
      <w:sz w:val="18"/>
      <w:szCs w:val="18"/>
    </w:rPr>
  </w:style>
  <w:style w:type="paragraph" w:styleId="af0">
    <w:name w:val="footer"/>
    <w:basedOn w:val="a"/>
    <w:link w:val="Char5"/>
    <w:uiPriority w:val="99"/>
    <w:unhideWhenUsed/>
    <w:qFormat/>
    <w:rsid w:val="00CD0572"/>
    <w:pPr>
      <w:tabs>
        <w:tab w:val="center" w:pos="4153"/>
        <w:tab w:val="right" w:pos="8306"/>
      </w:tabs>
      <w:snapToGrid w:val="0"/>
      <w:jc w:val="left"/>
    </w:pPr>
    <w:rPr>
      <w:sz w:val="18"/>
      <w:szCs w:val="18"/>
    </w:rPr>
  </w:style>
  <w:style w:type="paragraph" w:styleId="af1">
    <w:name w:val="header"/>
    <w:basedOn w:val="a"/>
    <w:link w:val="Char6"/>
    <w:uiPriority w:val="99"/>
    <w:unhideWhenUsed/>
    <w:qFormat/>
    <w:rsid w:val="00CD057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D0572"/>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CD0572"/>
    <w:pPr>
      <w:ind w:left="630"/>
      <w:jc w:val="left"/>
    </w:pPr>
    <w:rPr>
      <w:rFonts w:ascii="Times New Roman" w:eastAsia="宋体" w:hAnsi="Times New Roman" w:cs="Times New Roman"/>
      <w:szCs w:val="20"/>
    </w:rPr>
  </w:style>
  <w:style w:type="paragraph" w:styleId="af2">
    <w:name w:val="List"/>
    <w:basedOn w:val="a"/>
    <w:unhideWhenUsed/>
    <w:qFormat/>
    <w:rsid w:val="00CD0572"/>
    <w:pPr>
      <w:ind w:left="200" w:hangingChars="200" w:hanging="200"/>
    </w:pPr>
    <w:rPr>
      <w:rFonts w:ascii="Times New Roman" w:eastAsia="宋体" w:hAnsi="Times New Roman" w:cs="Times New Roman"/>
      <w:szCs w:val="24"/>
    </w:rPr>
  </w:style>
  <w:style w:type="paragraph" w:styleId="af3">
    <w:name w:val="footnote text"/>
    <w:basedOn w:val="a"/>
    <w:link w:val="Char13"/>
    <w:semiHidden/>
    <w:qFormat/>
    <w:rsid w:val="00CD0572"/>
    <w:pPr>
      <w:snapToGrid w:val="0"/>
      <w:jc w:val="left"/>
    </w:pPr>
    <w:rPr>
      <w:rFonts w:eastAsia="宋体"/>
      <w:kern w:val="0"/>
      <w:sz w:val="18"/>
      <w:szCs w:val="18"/>
    </w:rPr>
  </w:style>
  <w:style w:type="paragraph" w:styleId="60">
    <w:name w:val="toc 6"/>
    <w:basedOn w:val="a"/>
    <w:next w:val="a"/>
    <w:uiPriority w:val="39"/>
    <w:qFormat/>
    <w:rsid w:val="00CD0572"/>
    <w:pPr>
      <w:ind w:left="1050"/>
      <w:jc w:val="left"/>
    </w:pPr>
    <w:rPr>
      <w:rFonts w:ascii="Times New Roman" w:eastAsia="宋体" w:hAnsi="Times New Roman" w:cs="Times New Roman"/>
      <w:szCs w:val="20"/>
    </w:rPr>
  </w:style>
  <w:style w:type="paragraph" w:styleId="32">
    <w:name w:val="Body Text Indent 3"/>
    <w:basedOn w:val="a"/>
    <w:link w:val="3Char0"/>
    <w:qFormat/>
    <w:rsid w:val="00CD0572"/>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CD0572"/>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CD0572"/>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CD05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CD0572"/>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CD0572"/>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5">
    <w:name w:val="Title"/>
    <w:basedOn w:val="a"/>
    <w:next w:val="a"/>
    <w:link w:val="Char7"/>
    <w:uiPriority w:val="10"/>
    <w:qFormat/>
    <w:rsid w:val="00CD0572"/>
    <w:pPr>
      <w:spacing w:before="240" w:after="60" w:line="360" w:lineRule="auto"/>
      <w:jc w:val="center"/>
      <w:outlineLvl w:val="0"/>
    </w:pPr>
    <w:rPr>
      <w:rFonts w:ascii="Calibri Light" w:eastAsia="宋体" w:hAnsi="Calibri Light" w:cs="Times New Roman"/>
      <w:b/>
      <w:bCs/>
      <w:sz w:val="32"/>
      <w:szCs w:val="32"/>
    </w:rPr>
  </w:style>
  <w:style w:type="paragraph" w:styleId="af6">
    <w:name w:val="annotation subject"/>
    <w:basedOn w:val="ab"/>
    <w:next w:val="ab"/>
    <w:link w:val="Char8"/>
    <w:uiPriority w:val="99"/>
    <w:semiHidden/>
    <w:qFormat/>
    <w:rsid w:val="00CD0572"/>
    <w:rPr>
      <w:rFonts w:ascii="Times New Roman" w:eastAsia="宋体" w:hAnsi="Times New Roman" w:cs="Times New Roman"/>
      <w:b/>
      <w:bCs/>
      <w:szCs w:val="20"/>
    </w:rPr>
  </w:style>
  <w:style w:type="paragraph" w:styleId="23">
    <w:name w:val="Body Text First Indent 2"/>
    <w:basedOn w:val="ac"/>
    <w:link w:val="2Char1"/>
    <w:qFormat/>
    <w:rsid w:val="00CD0572"/>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CD05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CD0572"/>
    <w:rPr>
      <w:b/>
      <w:bCs/>
    </w:rPr>
  </w:style>
  <w:style w:type="character" w:styleId="af9">
    <w:name w:val="endnote reference"/>
    <w:qFormat/>
    <w:rsid w:val="00CD0572"/>
    <w:rPr>
      <w:vertAlign w:val="superscript"/>
    </w:rPr>
  </w:style>
  <w:style w:type="character" w:styleId="afa">
    <w:name w:val="page number"/>
    <w:basedOn w:val="a1"/>
    <w:qFormat/>
    <w:rsid w:val="00CD0572"/>
  </w:style>
  <w:style w:type="character" w:styleId="afb">
    <w:name w:val="FollowedHyperlink"/>
    <w:basedOn w:val="a1"/>
    <w:uiPriority w:val="99"/>
    <w:semiHidden/>
    <w:unhideWhenUsed/>
    <w:qFormat/>
    <w:rsid w:val="00CD0572"/>
    <w:rPr>
      <w:color w:val="954F72"/>
      <w:u w:val="single"/>
    </w:rPr>
  </w:style>
  <w:style w:type="character" w:styleId="afc">
    <w:name w:val="Hyperlink"/>
    <w:basedOn w:val="a1"/>
    <w:uiPriority w:val="99"/>
    <w:unhideWhenUsed/>
    <w:qFormat/>
    <w:rsid w:val="00CD0572"/>
    <w:rPr>
      <w:color w:val="222222"/>
      <w:u w:val="none"/>
    </w:rPr>
  </w:style>
  <w:style w:type="character" w:styleId="afd">
    <w:name w:val="annotation reference"/>
    <w:uiPriority w:val="99"/>
    <w:semiHidden/>
    <w:qFormat/>
    <w:rsid w:val="00CD0572"/>
    <w:rPr>
      <w:sz w:val="21"/>
      <w:szCs w:val="21"/>
    </w:rPr>
  </w:style>
  <w:style w:type="character" w:styleId="afe">
    <w:name w:val="footnote reference"/>
    <w:semiHidden/>
    <w:qFormat/>
    <w:rsid w:val="00CD0572"/>
    <w:rPr>
      <w:vertAlign w:val="superscript"/>
    </w:rPr>
  </w:style>
  <w:style w:type="character" w:customStyle="1" w:styleId="Char6">
    <w:name w:val="页眉 Char"/>
    <w:basedOn w:val="a1"/>
    <w:link w:val="af1"/>
    <w:uiPriority w:val="99"/>
    <w:qFormat/>
    <w:rsid w:val="00CD0572"/>
    <w:rPr>
      <w:sz w:val="18"/>
      <w:szCs w:val="18"/>
    </w:rPr>
  </w:style>
  <w:style w:type="character" w:customStyle="1" w:styleId="Char5">
    <w:name w:val="页脚 Char"/>
    <w:basedOn w:val="a1"/>
    <w:link w:val="af0"/>
    <w:uiPriority w:val="99"/>
    <w:qFormat/>
    <w:rsid w:val="00CD0572"/>
    <w:rPr>
      <w:sz w:val="18"/>
      <w:szCs w:val="18"/>
    </w:rPr>
  </w:style>
  <w:style w:type="paragraph" w:customStyle="1" w:styleId="12">
    <w:name w:val="列出段落1"/>
    <w:basedOn w:val="a"/>
    <w:uiPriority w:val="34"/>
    <w:qFormat/>
    <w:rsid w:val="00CD0572"/>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CD0572"/>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CD0572"/>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CD0572"/>
    <w:rPr>
      <w:rFonts w:ascii="宋体" w:hAnsi="宋体"/>
      <w:kern w:val="2"/>
      <w:sz w:val="24"/>
      <w:szCs w:val="24"/>
    </w:rPr>
  </w:style>
  <w:style w:type="paragraph" w:customStyle="1" w:styleId="33">
    <w:name w:val="样式3"/>
    <w:basedOn w:val="ad"/>
    <w:qFormat/>
    <w:rsid w:val="00CD0572"/>
    <w:pPr>
      <w:spacing w:line="0" w:lineRule="atLeast"/>
      <w:outlineLvl w:val="0"/>
    </w:pPr>
    <w:rPr>
      <w:rFonts w:eastAsia="宋体" w:cs="Times New Roman"/>
      <w:szCs w:val="20"/>
    </w:rPr>
  </w:style>
  <w:style w:type="character" w:customStyle="1" w:styleId="1Char">
    <w:name w:val="标题 1 Char"/>
    <w:basedOn w:val="a1"/>
    <w:link w:val="1"/>
    <w:qFormat/>
    <w:rsid w:val="00CD0572"/>
    <w:rPr>
      <w:rFonts w:ascii="宋体" w:hAnsi="宋体" w:cstheme="minorBidi"/>
      <w:b/>
      <w:bCs/>
      <w:sz w:val="32"/>
      <w:szCs w:val="32"/>
      <w:lang w:eastAsia="en-US"/>
    </w:rPr>
  </w:style>
  <w:style w:type="character" w:customStyle="1" w:styleId="2Char0">
    <w:name w:val="正文文本缩进 2 Char"/>
    <w:basedOn w:val="a1"/>
    <w:link w:val="21"/>
    <w:qFormat/>
    <w:rsid w:val="00CD0572"/>
    <w:rPr>
      <w:rFonts w:ascii="Calibri" w:hAnsi="Calibri"/>
      <w:kern w:val="2"/>
      <w:sz w:val="21"/>
      <w:szCs w:val="22"/>
    </w:rPr>
  </w:style>
  <w:style w:type="character" w:customStyle="1" w:styleId="Char">
    <w:name w:val="正文文本 Char"/>
    <w:basedOn w:val="a1"/>
    <w:link w:val="a4"/>
    <w:uiPriority w:val="99"/>
    <w:qFormat/>
    <w:rsid w:val="00CD0572"/>
    <w:rPr>
      <w:kern w:val="2"/>
      <w:sz w:val="21"/>
      <w:szCs w:val="22"/>
    </w:rPr>
  </w:style>
  <w:style w:type="character" w:customStyle="1" w:styleId="Char3">
    <w:name w:val="日期 Char"/>
    <w:basedOn w:val="a1"/>
    <w:link w:val="ae"/>
    <w:qFormat/>
    <w:rsid w:val="00CD0572"/>
    <w:rPr>
      <w:rFonts w:ascii="Times New Roman" w:eastAsia="宋体" w:hAnsi="Times New Roman" w:cs="Times New Roman"/>
      <w:sz w:val="24"/>
      <w:szCs w:val="24"/>
    </w:rPr>
  </w:style>
  <w:style w:type="paragraph" w:styleId="aff">
    <w:name w:val="List Paragraph"/>
    <w:basedOn w:val="a"/>
    <w:link w:val="Char9"/>
    <w:uiPriority w:val="34"/>
    <w:unhideWhenUsed/>
    <w:qFormat/>
    <w:rsid w:val="00CD0572"/>
    <w:pPr>
      <w:ind w:firstLineChars="200" w:firstLine="420"/>
    </w:pPr>
  </w:style>
  <w:style w:type="character" w:customStyle="1" w:styleId="Char4">
    <w:name w:val="批注框文本 Char"/>
    <w:basedOn w:val="a1"/>
    <w:link w:val="af"/>
    <w:uiPriority w:val="99"/>
    <w:semiHidden/>
    <w:qFormat/>
    <w:rsid w:val="00CD0572"/>
    <w:rPr>
      <w:kern w:val="2"/>
      <w:sz w:val="18"/>
      <w:szCs w:val="18"/>
    </w:rPr>
  </w:style>
  <w:style w:type="character" w:customStyle="1" w:styleId="Char14">
    <w:name w:val="页脚 Char1"/>
    <w:basedOn w:val="a1"/>
    <w:uiPriority w:val="99"/>
    <w:qFormat/>
    <w:locked/>
    <w:rsid w:val="00CD0572"/>
    <w:rPr>
      <w:rFonts w:ascii="Times New Roman" w:hAnsi="Times New Roman"/>
      <w:sz w:val="18"/>
      <w:szCs w:val="18"/>
    </w:rPr>
  </w:style>
  <w:style w:type="paragraph" w:customStyle="1" w:styleId="24">
    <w:name w:val="列表段落2"/>
    <w:basedOn w:val="a"/>
    <w:uiPriority w:val="99"/>
    <w:qFormat/>
    <w:rsid w:val="00CD0572"/>
    <w:pPr>
      <w:ind w:firstLineChars="200" w:firstLine="420"/>
    </w:pPr>
    <w:rPr>
      <w:rFonts w:ascii="等线" w:eastAsia="等线" w:hAnsi="等线" w:cs="等线"/>
    </w:rPr>
  </w:style>
  <w:style w:type="character" w:customStyle="1" w:styleId="Char2">
    <w:name w:val="纯文本 Char"/>
    <w:link w:val="ad"/>
    <w:qFormat/>
    <w:rsid w:val="00CD0572"/>
    <w:rPr>
      <w:rFonts w:ascii="宋体" w:hAnsi="Courier New"/>
      <w:kern w:val="2"/>
      <w:sz w:val="28"/>
      <w:szCs w:val="28"/>
    </w:rPr>
  </w:style>
  <w:style w:type="character" w:customStyle="1" w:styleId="2Char">
    <w:name w:val="标题 2 Char"/>
    <w:basedOn w:val="a1"/>
    <w:link w:val="2"/>
    <w:uiPriority w:val="9"/>
    <w:qFormat/>
    <w:rsid w:val="00CD0572"/>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CD0572"/>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CD0572"/>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CD0572"/>
    <w:rPr>
      <w:rFonts w:asciiTheme="minorHAnsi" w:eastAsiaTheme="minorEastAsia" w:hAnsiTheme="minorHAnsi" w:cstheme="minorBidi"/>
      <w:b/>
      <w:bCs/>
      <w:kern w:val="2"/>
      <w:sz w:val="28"/>
      <w:szCs w:val="28"/>
    </w:rPr>
  </w:style>
  <w:style w:type="paragraph" w:customStyle="1" w:styleId="Aff0">
    <w:name w:val="正文A"/>
    <w:basedOn w:val="a"/>
    <w:link w:val="AChar"/>
    <w:qFormat/>
    <w:rsid w:val="00CD0572"/>
    <w:rPr>
      <w:rFonts w:ascii="Calibri" w:eastAsia="华文楷体" w:hAnsi="Calibri" w:cs="Times New Roman"/>
      <w:sz w:val="24"/>
    </w:rPr>
  </w:style>
  <w:style w:type="character" w:customStyle="1" w:styleId="AChar">
    <w:name w:val="正文A Char"/>
    <w:basedOn w:val="a1"/>
    <w:link w:val="Aff0"/>
    <w:qFormat/>
    <w:rsid w:val="00CD0572"/>
    <w:rPr>
      <w:rFonts w:ascii="Calibri" w:eastAsia="华文楷体" w:hAnsi="Calibri"/>
      <w:kern w:val="2"/>
      <w:sz w:val="24"/>
      <w:szCs w:val="22"/>
    </w:rPr>
  </w:style>
  <w:style w:type="character" w:customStyle="1" w:styleId="fontstyle01">
    <w:name w:val="fontstyle01"/>
    <w:basedOn w:val="a1"/>
    <w:qFormat/>
    <w:rsid w:val="00CD0572"/>
    <w:rPr>
      <w:rFonts w:ascii="华文新魏" w:eastAsia="华文新魏" w:hint="eastAsia"/>
      <w:color w:val="000000"/>
      <w:sz w:val="32"/>
      <w:szCs w:val="32"/>
    </w:rPr>
  </w:style>
  <w:style w:type="character" w:customStyle="1" w:styleId="fontstyle21">
    <w:name w:val="fontstyle21"/>
    <w:basedOn w:val="a1"/>
    <w:qFormat/>
    <w:rsid w:val="00CD0572"/>
    <w:rPr>
      <w:rFonts w:ascii="Times New Roman" w:hAnsi="Times New Roman" w:cs="Times New Roman" w:hint="default"/>
      <w:color w:val="000000"/>
      <w:sz w:val="22"/>
      <w:szCs w:val="22"/>
    </w:rPr>
  </w:style>
  <w:style w:type="character" w:customStyle="1" w:styleId="fontstyle11">
    <w:name w:val="fontstyle11"/>
    <w:basedOn w:val="a1"/>
    <w:qFormat/>
    <w:rsid w:val="00CD0572"/>
    <w:rPr>
      <w:rFonts w:ascii="Times New Roman" w:hAnsi="Times New Roman" w:cs="Times New Roman" w:hint="default"/>
      <w:color w:val="000000"/>
      <w:sz w:val="22"/>
      <w:szCs w:val="22"/>
    </w:rPr>
  </w:style>
  <w:style w:type="character" w:customStyle="1" w:styleId="fontstyle41">
    <w:name w:val="fontstyle41"/>
    <w:basedOn w:val="a1"/>
    <w:qFormat/>
    <w:rsid w:val="00CD0572"/>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CD0572"/>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CD0572"/>
    <w:rPr>
      <w:b/>
      <w:bCs/>
      <w:kern w:val="44"/>
      <w:sz w:val="44"/>
      <w:szCs w:val="44"/>
    </w:rPr>
  </w:style>
  <w:style w:type="character" w:customStyle="1" w:styleId="apple-converted-space">
    <w:name w:val="apple-converted-space"/>
    <w:basedOn w:val="a1"/>
    <w:qFormat/>
    <w:rsid w:val="00CD0572"/>
  </w:style>
  <w:style w:type="paragraph" w:customStyle="1" w:styleId="msonormal0">
    <w:name w:val="msonormal"/>
    <w:basedOn w:val="a"/>
    <w:qFormat/>
    <w:rsid w:val="00CD057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CD0572"/>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CD0572"/>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CD0572"/>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CD0572"/>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CD05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CD05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CD057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CD0572"/>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CD0572"/>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CD0572"/>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CD05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CD05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CD05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CD057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CD0572"/>
    <w:rPr>
      <w:rFonts w:ascii="Tahoma" w:eastAsia="宋体" w:hAnsi="Tahoma" w:cs="Times New Roman"/>
      <w:i/>
      <w:sz w:val="21"/>
      <w:lang w:val="en-GB" w:eastAsia="fr-FR"/>
    </w:rPr>
  </w:style>
  <w:style w:type="character" w:customStyle="1" w:styleId="7Char">
    <w:name w:val="标题 7 Char"/>
    <w:basedOn w:val="a1"/>
    <w:link w:val="7"/>
    <w:uiPriority w:val="9"/>
    <w:qFormat/>
    <w:rsid w:val="00CD0572"/>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CD0572"/>
    <w:rPr>
      <w:rFonts w:ascii="Tahoma" w:eastAsia="宋体" w:hAnsi="Tahoma" w:cs="Times New Roman"/>
      <w:i/>
      <w:lang w:val="en-GB" w:eastAsia="fr-FR"/>
    </w:rPr>
  </w:style>
  <w:style w:type="character" w:customStyle="1" w:styleId="9Char">
    <w:name w:val="标题 9 Char"/>
    <w:basedOn w:val="a1"/>
    <w:link w:val="9"/>
    <w:uiPriority w:val="9"/>
    <w:qFormat/>
    <w:rsid w:val="00CD0572"/>
    <w:rPr>
      <w:rFonts w:ascii="Tahoma" w:eastAsia="宋体" w:hAnsi="Tahoma" w:cs="Times New Roman"/>
      <w:i/>
      <w:sz w:val="18"/>
      <w:lang w:val="en-GB" w:eastAsia="fr-FR"/>
    </w:rPr>
  </w:style>
  <w:style w:type="character" w:customStyle="1" w:styleId="Char15">
    <w:name w:val="正文文本 Char1"/>
    <w:basedOn w:val="a1"/>
    <w:qFormat/>
    <w:rsid w:val="00CD0572"/>
    <w:rPr>
      <w:rFonts w:ascii="宋体" w:eastAsia="宋体" w:hAnsi="宋体"/>
      <w:kern w:val="0"/>
      <w:szCs w:val="21"/>
      <w:lang w:eastAsia="en-US"/>
    </w:rPr>
  </w:style>
  <w:style w:type="paragraph" w:customStyle="1" w:styleId="Default">
    <w:name w:val="Default"/>
    <w:qFormat/>
    <w:rsid w:val="00CD0572"/>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CD0572"/>
    <w:pPr>
      <w:widowControl w:val="0"/>
      <w:jc w:val="both"/>
    </w:pPr>
    <w:rPr>
      <w:kern w:val="2"/>
      <w:sz w:val="21"/>
      <w:szCs w:val="22"/>
    </w:rPr>
  </w:style>
  <w:style w:type="character" w:customStyle="1" w:styleId="CharChar">
    <w:name w:val="正文格式（小四） Char Char"/>
    <w:link w:val="aff1"/>
    <w:qFormat/>
    <w:rsid w:val="00CD0572"/>
    <w:rPr>
      <w:kern w:val="24"/>
      <w:sz w:val="24"/>
      <w:szCs w:val="24"/>
    </w:rPr>
  </w:style>
  <w:style w:type="paragraph" w:customStyle="1" w:styleId="aff1">
    <w:name w:val="正文格式（小四）"/>
    <w:basedOn w:val="a"/>
    <w:link w:val="CharChar"/>
    <w:qFormat/>
    <w:rsid w:val="00CD0572"/>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CD0572"/>
    <w:rPr>
      <w:rFonts w:ascii="宋体" w:eastAsia="宋体" w:hAnsi="Tahoma"/>
      <w:sz w:val="18"/>
      <w:szCs w:val="18"/>
      <w:lang w:val="en-GB" w:eastAsia="fr-FR"/>
    </w:rPr>
  </w:style>
  <w:style w:type="character" w:customStyle="1" w:styleId="Charb">
    <w:name w:val="宏文本 Char"/>
    <w:link w:val="a5"/>
    <w:qFormat/>
    <w:rsid w:val="00CD0572"/>
    <w:rPr>
      <w:rFonts w:ascii="Tahoma" w:hAnsi="Tahoma"/>
      <w:sz w:val="16"/>
      <w:lang w:val="en-GB" w:eastAsia="fr-FR"/>
    </w:rPr>
  </w:style>
  <w:style w:type="character" w:customStyle="1" w:styleId="Char10">
    <w:name w:val="宏文本 Char1"/>
    <w:basedOn w:val="a1"/>
    <w:link w:val="a5"/>
    <w:uiPriority w:val="99"/>
    <w:semiHidden/>
    <w:qFormat/>
    <w:rsid w:val="00CD0572"/>
    <w:rPr>
      <w:rFonts w:ascii="Courier New" w:eastAsia="宋体" w:hAnsi="Courier New" w:cs="Courier New"/>
      <w:kern w:val="2"/>
      <w:sz w:val="24"/>
      <w:szCs w:val="24"/>
    </w:rPr>
  </w:style>
  <w:style w:type="character" w:customStyle="1" w:styleId="emailstyle88">
    <w:name w:val="emailstyle88"/>
    <w:semiHidden/>
    <w:qFormat/>
    <w:rsid w:val="00CD0572"/>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CD0572"/>
  </w:style>
  <w:style w:type="character" w:customStyle="1" w:styleId="yjChar0">
    <w:name w:val="yj正文首行缩进 Char"/>
    <w:link w:val="yj0"/>
    <w:qFormat/>
    <w:rsid w:val="00CD0572"/>
    <w:rPr>
      <w:sz w:val="24"/>
    </w:rPr>
  </w:style>
  <w:style w:type="paragraph" w:customStyle="1" w:styleId="yj0">
    <w:name w:val="yj正文首行缩进"/>
    <w:basedOn w:val="a"/>
    <w:link w:val="yjChar0"/>
    <w:qFormat/>
    <w:rsid w:val="00CD0572"/>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CD0572"/>
    <w:pPr>
      <w:spacing w:beforeLines="0"/>
    </w:pPr>
  </w:style>
  <w:style w:type="character" w:customStyle="1" w:styleId="Charc">
    <w:name w:val="正文文本缩进 Char"/>
    <w:qFormat/>
    <w:rsid w:val="00CD0572"/>
    <w:rPr>
      <w:kern w:val="2"/>
      <w:sz w:val="21"/>
    </w:rPr>
  </w:style>
  <w:style w:type="character" w:customStyle="1" w:styleId="NormalSimpleCar">
    <w:name w:val="NormalSimple Car"/>
    <w:qFormat/>
    <w:rsid w:val="00CD0572"/>
    <w:rPr>
      <w:rFonts w:ascii="Tahoma" w:hAnsi="Tahoma"/>
      <w:sz w:val="22"/>
      <w:lang w:val="en-GB" w:eastAsia="fr-FR"/>
    </w:rPr>
  </w:style>
  <w:style w:type="character" w:customStyle="1" w:styleId="Chard">
    <w:name w:val="无间隔 Char"/>
    <w:link w:val="aff2"/>
    <w:uiPriority w:val="1"/>
    <w:qFormat/>
    <w:rsid w:val="00CD0572"/>
    <w:rPr>
      <w:rFonts w:ascii="Calibri" w:hAnsi="Calibri"/>
      <w:sz w:val="22"/>
    </w:rPr>
  </w:style>
  <w:style w:type="paragraph" w:styleId="aff2">
    <w:name w:val="No Spacing"/>
    <w:link w:val="Chard"/>
    <w:uiPriority w:val="1"/>
    <w:qFormat/>
    <w:rsid w:val="00CD0572"/>
    <w:rPr>
      <w:rFonts w:ascii="Calibri" w:hAnsi="Calibri"/>
      <w:sz w:val="22"/>
    </w:rPr>
  </w:style>
  <w:style w:type="character" w:customStyle="1" w:styleId="2Char2">
    <w:name w:val="正文首行缩进 2 Char"/>
    <w:basedOn w:val="Charc"/>
    <w:link w:val="23"/>
    <w:qFormat/>
    <w:rsid w:val="00CD0572"/>
  </w:style>
  <w:style w:type="character" w:customStyle="1" w:styleId="Char12">
    <w:name w:val="正文文本缩进 Char1"/>
    <w:basedOn w:val="a1"/>
    <w:link w:val="ac"/>
    <w:uiPriority w:val="99"/>
    <w:semiHidden/>
    <w:qFormat/>
    <w:rsid w:val="00CD0572"/>
    <w:rPr>
      <w:kern w:val="2"/>
      <w:sz w:val="21"/>
      <w:szCs w:val="22"/>
    </w:rPr>
  </w:style>
  <w:style w:type="character" w:customStyle="1" w:styleId="2Char1">
    <w:name w:val="正文首行缩进 2 Char1"/>
    <w:basedOn w:val="Char12"/>
    <w:link w:val="23"/>
    <w:uiPriority w:val="99"/>
    <w:semiHidden/>
    <w:qFormat/>
    <w:rsid w:val="00CD0572"/>
  </w:style>
  <w:style w:type="character" w:customStyle="1" w:styleId="1CharCharCharCharyjChar">
    <w:name w:val="1 Char Char Char Char yj正文首行缩进 + 加粗 Char"/>
    <w:basedOn w:val="yjChar"/>
    <w:link w:val="1CharCharCharCharyj"/>
    <w:qFormat/>
    <w:rsid w:val="00CD0572"/>
  </w:style>
  <w:style w:type="paragraph" w:customStyle="1" w:styleId="1CharCharCharCharyj">
    <w:name w:val="1 Char Char Char Char yj正文首行缩进 + 加粗"/>
    <w:basedOn w:val="yj"/>
    <w:link w:val="1CharCharCharCharyjChar"/>
    <w:qFormat/>
    <w:rsid w:val="00CD0572"/>
  </w:style>
  <w:style w:type="character" w:customStyle="1" w:styleId="Chare">
    <w:name w:val="正文 + 小四 Char"/>
    <w:qFormat/>
    <w:rsid w:val="00CD0572"/>
    <w:rPr>
      <w:rFonts w:eastAsia="宋体"/>
      <w:kern w:val="2"/>
      <w:sz w:val="21"/>
      <w:lang w:val="en-US" w:eastAsia="zh-CN" w:bidi="ar-SA"/>
    </w:rPr>
  </w:style>
  <w:style w:type="character" w:customStyle="1" w:styleId="1Char0">
    <w:name w:val="样式1 Char"/>
    <w:qFormat/>
    <w:rsid w:val="00CD0572"/>
    <w:rPr>
      <w:rFonts w:ascii="Courier New" w:hAnsi="Courier New" w:cs="Courier New"/>
      <w:color w:val="3F5FBF"/>
    </w:rPr>
  </w:style>
  <w:style w:type="character" w:customStyle="1" w:styleId="search1">
    <w:name w:val="search1"/>
    <w:qFormat/>
    <w:rsid w:val="00CD0572"/>
    <w:rPr>
      <w:rFonts w:hint="default"/>
      <w:sz w:val="18"/>
      <w:szCs w:val="18"/>
    </w:rPr>
  </w:style>
  <w:style w:type="character" w:customStyle="1" w:styleId="Charf">
    <w:name w:val="脚注文本 Char"/>
    <w:link w:val="af3"/>
    <w:semiHidden/>
    <w:qFormat/>
    <w:rsid w:val="00CD0572"/>
    <w:rPr>
      <w:rFonts w:eastAsia="宋体"/>
      <w:sz w:val="18"/>
      <w:szCs w:val="18"/>
    </w:rPr>
  </w:style>
  <w:style w:type="character" w:customStyle="1" w:styleId="Char13">
    <w:name w:val="脚注文本 Char1"/>
    <w:basedOn w:val="a1"/>
    <w:link w:val="af3"/>
    <w:uiPriority w:val="99"/>
    <w:semiHidden/>
    <w:qFormat/>
    <w:rsid w:val="00CD0572"/>
    <w:rPr>
      <w:kern w:val="2"/>
      <w:sz w:val="18"/>
      <w:szCs w:val="18"/>
    </w:rPr>
  </w:style>
  <w:style w:type="character" w:customStyle="1" w:styleId="Charf0">
    <w:name w:val="正文首行缩进 Char"/>
    <w:basedOn w:val="Char15"/>
    <w:link w:val="a0"/>
    <w:qFormat/>
    <w:rsid w:val="00CD0572"/>
  </w:style>
  <w:style w:type="character" w:customStyle="1" w:styleId="Char1">
    <w:name w:val="正文首行缩进 Char1"/>
    <w:basedOn w:val="Char"/>
    <w:link w:val="a0"/>
    <w:uiPriority w:val="99"/>
    <w:semiHidden/>
    <w:qFormat/>
    <w:rsid w:val="00CD0572"/>
  </w:style>
  <w:style w:type="character" w:customStyle="1" w:styleId="3Char0">
    <w:name w:val="正文文本缩进 3 Char"/>
    <w:basedOn w:val="a1"/>
    <w:link w:val="32"/>
    <w:qFormat/>
    <w:rsid w:val="00CD0572"/>
    <w:rPr>
      <w:rFonts w:ascii="宋体" w:eastAsia="宋体" w:hAnsi="Times New Roman" w:cs="Times New Roman"/>
      <w:kern w:val="2"/>
      <w:sz w:val="24"/>
    </w:rPr>
  </w:style>
  <w:style w:type="character" w:customStyle="1" w:styleId="Char0">
    <w:name w:val="批注文字 Char"/>
    <w:basedOn w:val="a1"/>
    <w:link w:val="ab"/>
    <w:uiPriority w:val="99"/>
    <w:semiHidden/>
    <w:qFormat/>
    <w:rsid w:val="00CD0572"/>
    <w:rPr>
      <w:kern w:val="2"/>
      <w:sz w:val="21"/>
      <w:szCs w:val="22"/>
    </w:rPr>
  </w:style>
  <w:style w:type="character" w:customStyle="1" w:styleId="Char8">
    <w:name w:val="批注主题 Char"/>
    <w:basedOn w:val="Char0"/>
    <w:link w:val="af6"/>
    <w:uiPriority w:val="99"/>
    <w:semiHidden/>
    <w:qFormat/>
    <w:rsid w:val="00CD0572"/>
    <w:rPr>
      <w:rFonts w:ascii="Times New Roman" w:eastAsia="宋体" w:hAnsi="Times New Roman" w:cs="Times New Roman"/>
      <w:b/>
      <w:bCs/>
    </w:rPr>
  </w:style>
  <w:style w:type="paragraph" w:customStyle="1" w:styleId="1CharCharChar">
    <w:name w:val="1 Char Char Char"/>
    <w:basedOn w:val="a"/>
    <w:qFormat/>
    <w:rsid w:val="00CD0572"/>
    <w:rPr>
      <w:rFonts w:ascii="Times New Roman" w:eastAsia="仿宋_GB2312" w:hAnsi="Times New Roman" w:cs="Times New Roman"/>
      <w:sz w:val="28"/>
      <w:szCs w:val="24"/>
    </w:rPr>
  </w:style>
  <w:style w:type="paragraph" w:customStyle="1" w:styleId="aff3">
    <w:name w:val="小标题"/>
    <w:basedOn w:val="a"/>
    <w:qFormat/>
    <w:rsid w:val="00CD0572"/>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CD0572"/>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CD057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CD0572"/>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CD0572"/>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CD0572"/>
    <w:pPr>
      <w:spacing w:beforeLines="50"/>
    </w:pPr>
    <w:rPr>
      <w:rFonts w:ascii="Times New Roman" w:eastAsia="宋体" w:hAnsi="Times New Roman" w:cs="Times New Roman"/>
      <w:sz w:val="24"/>
      <w:szCs w:val="20"/>
    </w:rPr>
  </w:style>
  <w:style w:type="paragraph" w:customStyle="1" w:styleId="My2">
    <w:name w:val="My标题2"/>
    <w:basedOn w:val="a"/>
    <w:qFormat/>
    <w:rsid w:val="00CD0572"/>
    <w:rPr>
      <w:rFonts w:ascii="Times New Roman" w:eastAsia="宋体" w:hAnsi="Times New Roman" w:cs="Times New Roman"/>
      <w:szCs w:val="20"/>
    </w:rPr>
  </w:style>
  <w:style w:type="character" w:customStyle="1" w:styleId="Char11">
    <w:name w:val="文档结构图 Char1"/>
    <w:basedOn w:val="a1"/>
    <w:link w:val="aa"/>
    <w:uiPriority w:val="99"/>
    <w:qFormat/>
    <w:rsid w:val="00CD0572"/>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CD0572"/>
    <w:rPr>
      <w:rFonts w:ascii="Times New Roman" w:eastAsia="仿宋_GB2312" w:hAnsi="Times New Roman" w:cs="Times New Roman"/>
      <w:sz w:val="28"/>
      <w:szCs w:val="24"/>
    </w:rPr>
  </w:style>
  <w:style w:type="paragraph" w:customStyle="1" w:styleId="TitreSommaire">
    <w:name w:val="Titre Sommaire"/>
    <w:basedOn w:val="a"/>
    <w:next w:val="a"/>
    <w:qFormat/>
    <w:rsid w:val="00CD0572"/>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CD0572"/>
    <w:rPr>
      <w:b/>
      <w:color w:val="FFFFFF"/>
      <w:lang w:val="en-US"/>
    </w:rPr>
  </w:style>
  <w:style w:type="paragraph" w:customStyle="1" w:styleId="Charf1">
    <w:name w:val="Char"/>
    <w:basedOn w:val="a"/>
    <w:qFormat/>
    <w:rsid w:val="00CD0572"/>
    <w:rPr>
      <w:rFonts w:ascii="仿宋_GB2312" w:eastAsia="仿宋_GB2312" w:hAnsi="Times New Roman" w:cs="Times New Roman"/>
      <w:b/>
      <w:sz w:val="32"/>
      <w:szCs w:val="32"/>
    </w:rPr>
  </w:style>
  <w:style w:type="paragraph" w:customStyle="1" w:styleId="NormalDessin">
    <w:name w:val="NormalDessin"/>
    <w:basedOn w:val="a"/>
    <w:qFormat/>
    <w:rsid w:val="00CD0572"/>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CD0572"/>
    <w:rPr>
      <w:rFonts w:ascii="Times New Roman" w:eastAsia="仿宋_GB2312" w:hAnsi="Times New Roman" w:cs="Times New Roman"/>
      <w:sz w:val="28"/>
      <w:szCs w:val="24"/>
    </w:rPr>
  </w:style>
  <w:style w:type="paragraph" w:customStyle="1" w:styleId="p17">
    <w:name w:val="p17"/>
    <w:basedOn w:val="a"/>
    <w:qFormat/>
    <w:rsid w:val="00CD0572"/>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CD0572"/>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CD0572"/>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CD0572"/>
    <w:pPr>
      <w:tabs>
        <w:tab w:val="left" w:pos="720"/>
      </w:tabs>
      <w:ind w:left="720" w:hanging="720"/>
    </w:pPr>
    <w:rPr>
      <w:rFonts w:ascii="Calibri" w:eastAsia="宋体" w:hAnsi="Calibri" w:cs="Times New Roman"/>
    </w:rPr>
  </w:style>
  <w:style w:type="paragraph" w:customStyle="1" w:styleId="Source0">
    <w:name w:val="Source"/>
    <w:basedOn w:val="a"/>
    <w:qFormat/>
    <w:rsid w:val="00CD0572"/>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CD0572"/>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a"/>
    <w:qFormat/>
    <w:rsid w:val="00CD0572"/>
    <w:rPr>
      <w:rFonts w:ascii="Tahoma" w:hAnsi="Tahoma"/>
      <w:sz w:val="24"/>
      <w:szCs w:val="24"/>
    </w:rPr>
  </w:style>
  <w:style w:type="paragraph" w:customStyle="1" w:styleId="Code">
    <w:name w:val="Code"/>
    <w:basedOn w:val="a"/>
    <w:qFormat/>
    <w:rsid w:val="00CD0572"/>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CD0572"/>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CD0572"/>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a"/>
    <w:qFormat/>
    <w:rsid w:val="00CD0572"/>
    <w:rPr>
      <w:kern w:val="0"/>
    </w:rPr>
  </w:style>
  <w:style w:type="paragraph" w:customStyle="1" w:styleId="aff5">
    <w:name w:val="表格文字"/>
    <w:basedOn w:val="a"/>
    <w:qFormat/>
    <w:rsid w:val="00CD0572"/>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CD0572"/>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CD0572"/>
    <w:pPr>
      <w:widowControl/>
      <w:snapToGrid w:val="0"/>
      <w:spacing w:before="120" w:after="120"/>
    </w:pPr>
    <w:rPr>
      <w:rFonts w:ascii="Tahoma" w:eastAsia="宋体" w:hAnsi="Tahoma" w:cs="Tahoma"/>
      <w:kern w:val="0"/>
      <w:szCs w:val="21"/>
    </w:rPr>
  </w:style>
  <w:style w:type="character" w:customStyle="1" w:styleId="15">
    <w:name w:val="15"/>
    <w:qFormat/>
    <w:rsid w:val="00CD0572"/>
    <w:rPr>
      <w:rFonts w:ascii="Times New Roman" w:hAnsi="Times New Roman" w:cs="Times New Roman" w:hint="default"/>
      <w:color w:val="0000FF"/>
      <w:u w:val="single"/>
    </w:rPr>
  </w:style>
  <w:style w:type="character" w:customStyle="1" w:styleId="Charf2">
    <w:name w:val="正文格式（小四） Char"/>
    <w:qFormat/>
    <w:rsid w:val="00CD0572"/>
    <w:rPr>
      <w:rFonts w:ascii="Times New Roman" w:eastAsia="宋体" w:hAnsi="Times New Roman" w:cs="Times New Roman"/>
      <w:kern w:val="24"/>
      <w:sz w:val="24"/>
      <w:szCs w:val="24"/>
    </w:rPr>
  </w:style>
  <w:style w:type="character" w:customStyle="1" w:styleId="16">
    <w:name w:val="@他1"/>
    <w:uiPriority w:val="99"/>
    <w:semiHidden/>
    <w:unhideWhenUsed/>
    <w:qFormat/>
    <w:rsid w:val="00CD0572"/>
    <w:rPr>
      <w:color w:val="2B579A"/>
      <w:shd w:val="clear" w:color="auto" w:fill="E6E6E6"/>
    </w:rPr>
  </w:style>
  <w:style w:type="character" w:customStyle="1" w:styleId="Char7">
    <w:name w:val="标题 Char"/>
    <w:basedOn w:val="a1"/>
    <w:link w:val="af5"/>
    <w:uiPriority w:val="10"/>
    <w:qFormat/>
    <w:rsid w:val="00CD0572"/>
    <w:rPr>
      <w:rFonts w:ascii="Calibri Light" w:eastAsia="宋体" w:hAnsi="Calibri Light" w:cs="Times New Roman"/>
      <w:b/>
      <w:bCs/>
      <w:kern w:val="2"/>
      <w:sz w:val="32"/>
      <w:szCs w:val="32"/>
    </w:rPr>
  </w:style>
  <w:style w:type="paragraph" w:customStyle="1" w:styleId="17">
    <w:name w:val="修订1"/>
    <w:hidden/>
    <w:uiPriority w:val="99"/>
    <w:semiHidden/>
    <w:qFormat/>
    <w:rsid w:val="00CD0572"/>
    <w:rPr>
      <w:kern w:val="2"/>
      <w:sz w:val="21"/>
      <w:szCs w:val="22"/>
    </w:rPr>
  </w:style>
  <w:style w:type="paragraph" w:customStyle="1" w:styleId="TOC11">
    <w:name w:val="TOC 标题11"/>
    <w:basedOn w:val="1"/>
    <w:next w:val="a"/>
    <w:uiPriority w:val="39"/>
    <w:unhideWhenUsed/>
    <w:qFormat/>
    <w:rsid w:val="00CD0572"/>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CD0572"/>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CD0572"/>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CD0572"/>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CD0572"/>
    <w:rPr>
      <w:kern w:val="2"/>
      <w:sz w:val="21"/>
      <w:szCs w:val="22"/>
    </w:rPr>
  </w:style>
  <w:style w:type="character" w:customStyle="1" w:styleId="HTMLChar">
    <w:name w:val="HTML 预设格式 Char"/>
    <w:basedOn w:val="a1"/>
    <w:link w:val="HTML"/>
    <w:uiPriority w:val="99"/>
    <w:qFormat/>
    <w:rsid w:val="00CD0572"/>
    <w:rPr>
      <w:rFonts w:ascii="宋体" w:eastAsia="宋体" w:hAnsi="宋体" w:cs="宋体"/>
      <w:sz w:val="24"/>
      <w:szCs w:val="24"/>
    </w:rPr>
  </w:style>
  <w:style w:type="paragraph" w:customStyle="1" w:styleId="aff7">
    <w:name w:val="表格正文"/>
    <w:basedOn w:val="a"/>
    <w:qFormat/>
    <w:rsid w:val="00CD0572"/>
    <w:pPr>
      <w:spacing w:before="40" w:after="40"/>
    </w:pPr>
    <w:rPr>
      <w:rFonts w:cs="Times New Roman"/>
    </w:rPr>
  </w:style>
  <w:style w:type="table" w:customStyle="1" w:styleId="PlainTable1">
    <w:name w:val="Plain Table 1"/>
    <w:basedOn w:val="a2"/>
    <w:uiPriority w:val="41"/>
    <w:qFormat/>
    <w:rsid w:val="00CD0572"/>
    <w:tblPr>
      <w:tblInd w:w="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EBEBE"/>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972</Words>
  <Characters>5542</Characters>
  <Application>Microsoft Office Word</Application>
  <DocSecurity>0</DocSecurity>
  <Lines>46</Lines>
  <Paragraphs>13</Paragraphs>
  <ScaleCrop>false</ScaleCrop>
  <Company>微软中国</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籀ʎର판ଳ靖୼퍈ଳର펀ଳ猪୼편ଳର폰ଳ驀ଳ퐨ଳଳ푠ଳ萨୼풘ଳ_x0001_A퓐ଳ㠐Ծ픈ଳ</cp:lastModifiedBy>
  <cp:revision>12203</cp:revision>
  <dcterms:created xsi:type="dcterms:W3CDTF">2018-05-02T07:09:00Z</dcterms:created>
  <dcterms:modified xsi:type="dcterms:W3CDTF">2022-07-04T07:55:00Z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9A654B4964994570B60479D7D39BF2F4</vt:lpwstr>
  </property>
</Properties>
</file>